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CC1AA2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D45C2">
        <w:rPr>
          <w:rFonts w:ascii="Times New Roman" w:hAnsi="Times New Roman" w:cs="Times New Roman"/>
          <w:b/>
          <w:sz w:val="28"/>
          <w:szCs w:val="28"/>
        </w:rPr>
        <w:t>марта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45C2">
        <w:rPr>
          <w:rFonts w:ascii="Times New Roman" w:hAnsi="Times New Roman" w:cs="Times New Roman"/>
          <w:b/>
          <w:sz w:val="28"/>
          <w:szCs w:val="28"/>
        </w:rPr>
        <w:t>9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130"/>
        <w:gridCol w:w="2840"/>
        <w:gridCol w:w="6662"/>
      </w:tblGrid>
      <w:tr w:rsidR="0079257C" w:rsidTr="00D762B1">
        <w:tc>
          <w:tcPr>
            <w:tcW w:w="1130" w:type="dxa"/>
          </w:tcPr>
          <w:p w:rsidR="0079257C" w:rsidRPr="00A02C45" w:rsidRDefault="0079257C" w:rsidP="00D2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C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0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662" w:type="dxa"/>
          </w:tcPr>
          <w:p w:rsidR="0079257C" w:rsidRDefault="0079257C" w:rsidP="00DF0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D45C2" w:rsidTr="00D762B1">
        <w:tc>
          <w:tcPr>
            <w:tcW w:w="1130" w:type="dxa"/>
          </w:tcPr>
          <w:p w:rsidR="00090E5B" w:rsidRPr="00A02C45" w:rsidRDefault="00DD45C2" w:rsidP="00C126F6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DD45C2" w:rsidRPr="00A02C45" w:rsidRDefault="00DD45C2" w:rsidP="0007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45">
              <w:rPr>
                <w:rFonts w:ascii="Times New Roman" w:hAnsi="Times New Roman" w:cs="Times New Roman"/>
                <w:sz w:val="24"/>
                <w:szCs w:val="24"/>
              </w:rPr>
              <w:t>По результатам выступающих лиц просматривается такой вывод: как будто Ростехнадзор делает план по штрафу. Почти ничего не было сказано о проведении профилактической работы и мероприятиях по предупреждению аварий и несчастных случаев на объектах.</w:t>
            </w:r>
          </w:p>
        </w:tc>
        <w:tc>
          <w:tcPr>
            <w:tcW w:w="6662" w:type="dxa"/>
          </w:tcPr>
          <w:p w:rsidR="00D762B1" w:rsidRDefault="00D762B1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2B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 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зора) и муниципального контроля» от 26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294-ФЗ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являются, в т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(разъяснительная работа)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юдения обязательных требований;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2B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обобщение практики осуществления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D762B1" w:rsidRDefault="00D762B1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</w:t>
            </w:r>
            <w:r w:rsidR="0054319A">
              <w:rPr>
                <w:rFonts w:ascii="Times New Roman" w:hAnsi="Times New Roman" w:cs="Times New Roman"/>
                <w:sz w:val="24"/>
                <w:szCs w:val="24"/>
              </w:rPr>
              <w:t>Управления является мероприятием по профилактике.</w:t>
            </w:r>
          </w:p>
          <w:p w:rsidR="0054319A" w:rsidRDefault="0054319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в докладах были разъяснены следующие вопросы:</w:t>
            </w:r>
          </w:p>
          <w:p w:rsidR="0054319A" w:rsidRDefault="0054319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C7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оплаты административных штрафов;</w:t>
            </w:r>
          </w:p>
          <w:p w:rsidR="003E2C7A" w:rsidRDefault="003E2C7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случаях административный штраф может быть заменен на предупреждение;</w:t>
            </w:r>
          </w:p>
          <w:p w:rsidR="003E2C7A" w:rsidRDefault="003E2C7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представления информации в ответ на представление об устранении причин и условий, способствовавших совершению административного правонарушения;</w:t>
            </w:r>
          </w:p>
          <w:p w:rsidR="003E2C7A" w:rsidRDefault="003E2C7A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385">
              <w:rPr>
                <w:rFonts w:ascii="Times New Roman" w:hAnsi="Times New Roman" w:cs="Times New Roman"/>
                <w:sz w:val="24"/>
                <w:szCs w:val="24"/>
              </w:rPr>
              <w:t>основание одновременного привлечения юридического и должностного лица;</w:t>
            </w:r>
          </w:p>
          <w:p w:rsid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предупреждений, вынесенных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о поручениях с форума «Деловая Россия», данных 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Минюсту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предложений о внесение изменений в КоАП РФ;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зменения в области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 xml:space="preserve"> от № 271-ФЗ от 29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вопросам подтверждения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компетентности работников опасных производственных</w:t>
            </w:r>
          </w:p>
          <w:p w:rsidR="00B45385" w:rsidRPr="00B45385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объектов, гидротехнических сооружений и объектов</w:t>
            </w:r>
          </w:p>
          <w:p w:rsidR="00B45385" w:rsidRPr="00D762B1" w:rsidRDefault="00B45385" w:rsidP="00EB5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5385" w:rsidRPr="00D762B1" w:rsidRDefault="00B45385" w:rsidP="00B4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C2" w:rsidTr="00D762B1">
        <w:tc>
          <w:tcPr>
            <w:tcW w:w="1130" w:type="dxa"/>
          </w:tcPr>
          <w:p w:rsidR="00DD45C2" w:rsidRPr="00A02C45" w:rsidRDefault="00DD45C2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DD45C2" w:rsidRPr="00A02C45" w:rsidRDefault="00DD45C2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подобные мероприятия один раз в квартал.</w:t>
            </w:r>
          </w:p>
        </w:tc>
        <w:tc>
          <w:tcPr>
            <w:tcW w:w="6662" w:type="dxa"/>
          </w:tcPr>
          <w:p w:rsidR="00DD45C2" w:rsidRPr="00C126F6" w:rsidRDefault="00C126F6" w:rsidP="00C1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правоприменительной практики проводятся ежеквартально. План-график проведения мероприятий Вы можете посмотреть на сайте Управления в разделе «Публичные обсуждения правоприменительной практики». В соответствии с планом-графиком публичные мероприятия Волжско-Окского управления Ростехнадзора будут проведены в июне, сентябре и ноябре 2019 года.</w:t>
            </w:r>
          </w:p>
        </w:tc>
      </w:tr>
      <w:tr w:rsidR="00DD45C2" w:rsidTr="00D762B1">
        <w:tc>
          <w:tcPr>
            <w:tcW w:w="1130" w:type="dxa"/>
          </w:tcPr>
          <w:p w:rsidR="00DD45C2" w:rsidRPr="00A02C45" w:rsidRDefault="00DD45C2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3</w:t>
            </w:r>
          </w:p>
          <w:p w:rsidR="00090E5B" w:rsidRPr="00A02C45" w:rsidRDefault="00090E5B" w:rsidP="00D2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DD45C2" w:rsidRPr="00A02C45" w:rsidRDefault="00DD45C2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проводиться внеплановые пров</w:t>
            </w:r>
            <w:r w:rsidR="00F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 без оформления распоряжени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я?</w:t>
            </w:r>
          </w:p>
        </w:tc>
        <w:tc>
          <w:tcPr>
            <w:tcW w:w="6662" w:type="dxa"/>
          </w:tcPr>
          <w:p w:rsid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без оформления распоряжения могут проводиться в следующем случае.</w:t>
            </w:r>
          </w:p>
          <w:p w:rsidR="00D77005" w:rsidRPr="00D77005" w:rsidRDefault="00D77005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«О защите прав юридических лиц и индивидуальных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при осуществлении государственного контроля (надзора) и муниципального контроля» 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№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режим постоянного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(надзора). К таким объектам</w:t>
            </w: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относятся:</w:t>
            </w:r>
          </w:p>
          <w:p w:rsidR="00D77005" w:rsidRPr="00D77005" w:rsidRDefault="00D77005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>1) опасные производственные объекты I класса опасности;</w:t>
            </w:r>
          </w:p>
          <w:p w:rsidR="00DD45C2" w:rsidRPr="007678F9" w:rsidRDefault="00D77005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05">
              <w:rPr>
                <w:rFonts w:ascii="Times New Roman" w:hAnsi="Times New Roman" w:cs="Times New Roman"/>
                <w:sz w:val="24"/>
                <w:szCs w:val="24"/>
              </w:rPr>
              <w:t>2) гидротехнические сооружения I класса (в соответствии с перечнем классов, установленным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</w:t>
            </w: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>Федерации).</w:t>
            </w:r>
          </w:p>
          <w:p w:rsidR="007678F9" w:rsidRP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</w:t>
            </w:r>
            <w:r w:rsidR="00D77005"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D77005" w:rsidRPr="007678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126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77005"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№ 455 «О режиме постоянного государственного надзора на опасных производственных объектах и гидротехнических сооружениях»</w:t>
            </w: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приказом утверждает графики проведения мероприятий по контролю.</w:t>
            </w:r>
          </w:p>
          <w:p w:rsid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руководителя (уполномоченного заместителя руководителя)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уполномоченных должностных лиц для осуществления постоянного государственного надзора в срок не позднее 3 рабочих дней после его издания направляется в адрес организации, владеющей объектом повышенной опасности, любым доступным способом с последующим </w:t>
            </w:r>
            <w:proofErr w:type="gramStart"/>
            <w:r w:rsidRPr="007678F9">
              <w:rPr>
                <w:rFonts w:ascii="Times New Roman" w:hAnsi="Times New Roman" w:cs="Times New Roman"/>
                <w:sz w:val="24"/>
                <w:szCs w:val="24"/>
              </w:rPr>
              <w:t>вручением</w:t>
            </w:r>
            <w:proofErr w:type="gramEnd"/>
            <w:r w:rsidRPr="007678F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назначенным лицам копии указанного приказа, заверенной печатью органа надзора, под роспись руководителю, иному должностному лицу или уполномоченному представителю такой организации.</w:t>
            </w:r>
          </w:p>
          <w:p w:rsidR="007678F9" w:rsidRDefault="007678F9" w:rsidP="00D77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все проверки проводятся без издания приказа или распоряжения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графика.</w:t>
            </w:r>
          </w:p>
          <w:p w:rsidR="00D77005" w:rsidRPr="00D77005" w:rsidRDefault="00D77005" w:rsidP="0076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C2" w:rsidTr="00D762B1">
        <w:tc>
          <w:tcPr>
            <w:tcW w:w="1130" w:type="dxa"/>
          </w:tcPr>
          <w:p w:rsidR="00090E5B" w:rsidRPr="00A02C45" w:rsidRDefault="00DD45C2" w:rsidP="00C126F6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40" w:type="dxa"/>
          </w:tcPr>
          <w:p w:rsidR="00DD45C2" w:rsidRPr="00A02C45" w:rsidRDefault="00DD45C2" w:rsidP="00DD45C2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инспектором устанавливается срок устранения нарушений по предписаниям? На основании чего инспектором делается вывод о его исполнимости? Регулируется ли эта область законом или это полностью зависит от субъективного подхода инспектора?</w:t>
            </w:r>
          </w:p>
        </w:tc>
        <w:tc>
          <w:tcPr>
            <w:tcW w:w="6662" w:type="dxa"/>
          </w:tcPr>
          <w:p w:rsidR="00DD45C2" w:rsidRDefault="000E1646" w:rsidP="00C1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2B7" w:rsidRPr="00F452B7">
              <w:rPr>
                <w:rFonts w:ascii="Times New Roman" w:hAnsi="Times New Roman" w:cs="Times New Roman"/>
                <w:sz w:val="24"/>
                <w:szCs w:val="24"/>
              </w:rPr>
              <w:t>роки выполнения предписания устанавливаются исходя из характера выявленного нарушения, степени его влияния на обеспечение промышленной безопасности, а также минимально необходимого времени для устранения выявленных нарушений.</w:t>
            </w:r>
            <w:r w:rsidR="00EB74C7">
              <w:rPr>
                <w:rFonts w:ascii="Times New Roman" w:hAnsi="Times New Roman" w:cs="Times New Roman"/>
                <w:sz w:val="24"/>
                <w:szCs w:val="24"/>
              </w:rPr>
              <w:t xml:space="preserve"> Никаким</w:t>
            </w:r>
            <w:r w:rsidR="00F524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4C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актами не регламентируется порядок установления сроков предписания.</w:t>
            </w:r>
          </w:p>
          <w:p w:rsidR="008C17A8" w:rsidRDefault="00467C71" w:rsidP="00C1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7C71">
              <w:rPr>
                <w:rFonts w:ascii="Times New Roman" w:hAnsi="Times New Roman" w:cs="Times New Roman"/>
                <w:sz w:val="24"/>
                <w:szCs w:val="24"/>
              </w:rPr>
              <w:t>случае выявления в результате проверки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лица Управления обязаны выдать предписание. В связи с тем, что обязательные требования устанавливаются нормативно-правовыми актами, вопрос исполнимости предписания решен на законодательном уровне. </w:t>
            </w:r>
            <w:r w:rsidR="008C17A8" w:rsidRPr="008C17A8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прав лица, которому выдается предписание, чтобы не ограничить его в выборе способов устранения нарушения, законодатель не требует указывать конкретные действия по </w:t>
            </w:r>
            <w:r w:rsidR="008C17A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C17A8" w:rsidRPr="008C17A8">
              <w:rPr>
                <w:rFonts w:ascii="Times New Roman" w:hAnsi="Times New Roman" w:cs="Times New Roman"/>
                <w:sz w:val="24"/>
                <w:szCs w:val="24"/>
              </w:rPr>
              <w:t>устранению.</w:t>
            </w:r>
          </w:p>
          <w:p w:rsidR="00467C71" w:rsidRPr="00D77005" w:rsidRDefault="00467C71" w:rsidP="0046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513" w:rsidTr="00D762B1">
        <w:tc>
          <w:tcPr>
            <w:tcW w:w="1130" w:type="dxa"/>
          </w:tcPr>
          <w:p w:rsidR="00A77513" w:rsidRPr="00A02C45" w:rsidRDefault="00A77513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5</w:t>
            </w:r>
          </w:p>
          <w:p w:rsidR="00090E5B" w:rsidRPr="00A02C45" w:rsidRDefault="00090E5B" w:rsidP="00D27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A77513" w:rsidRPr="00A02C45" w:rsidRDefault="00A77513" w:rsidP="00A77513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заинтересованность собственников ОПО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опасности в сокрытии аварий и инцидентов прошу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вернуть плановые</w:t>
            </w:r>
            <w:proofErr w:type="gramEnd"/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ОПО 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опасности, возможно с оговорками периодичности и объемом или силами общественных инспекторов.</w:t>
            </w:r>
          </w:p>
        </w:tc>
        <w:tc>
          <w:tcPr>
            <w:tcW w:w="6662" w:type="dxa"/>
          </w:tcPr>
          <w:p w:rsidR="00A77513" w:rsidRPr="00D77005" w:rsidRDefault="00203FBC" w:rsidP="00DF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Ваши предложения будут направлены в Центральный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направления ежеквартальной отчетности для учета при разработке изменений в нормативно-правовые акты, касающиеся деятельности Службы.</w:t>
            </w:r>
            <w:proofErr w:type="gramEnd"/>
          </w:p>
        </w:tc>
      </w:tr>
      <w:tr w:rsidR="00A77513" w:rsidTr="00D762B1">
        <w:tc>
          <w:tcPr>
            <w:tcW w:w="1130" w:type="dxa"/>
          </w:tcPr>
          <w:p w:rsidR="00A77513" w:rsidRPr="00A02C45" w:rsidRDefault="00A77513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40" w:type="dxa"/>
          </w:tcPr>
          <w:p w:rsidR="00A77513" w:rsidRPr="00A02C45" w:rsidRDefault="00A77513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подписании изменений в законодательные акты – распорядительные документы Ростехнадзора «сильно» отстают по срокам актуализации. Считаю, что со второго чтения проект РТН нужно также готовить проект документа. В том числе распорядительные документы, разработанные на основе уже недействующих правил, но официально не изменивши</w:t>
            </w:r>
            <w:r w:rsidR="00A07B20"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статус.</w:t>
            </w:r>
          </w:p>
        </w:tc>
        <w:tc>
          <w:tcPr>
            <w:tcW w:w="6662" w:type="dxa"/>
          </w:tcPr>
          <w:p w:rsidR="00A77513" w:rsidRPr="00D77005" w:rsidRDefault="00203FBC" w:rsidP="00DF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будут направлены в Центральный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направления ежеквартальной отчетности для учета при разработке изменений в нормативно-правовые акты, касающиеся деятельности Службы.</w:t>
            </w:r>
            <w:proofErr w:type="gramEnd"/>
          </w:p>
        </w:tc>
      </w:tr>
      <w:tr w:rsidR="00A77513" w:rsidTr="00D762B1">
        <w:tc>
          <w:tcPr>
            <w:tcW w:w="1130" w:type="dxa"/>
          </w:tcPr>
          <w:p w:rsidR="00A77513" w:rsidRPr="00A02C45" w:rsidRDefault="00A77513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dxa"/>
          </w:tcPr>
          <w:p w:rsidR="00A77513" w:rsidRPr="00A02C45" w:rsidRDefault="00A07B20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государственный реестр ОПО «завязан» на месте регистрации юридического лица, что крайне негативно сказывается на организациях холдингового типа в части инерции направления документов (внутренние согласования и т.п.) Прошу внести предложение о подаче указанных документов по месту эксплуатации ОПО.</w:t>
            </w:r>
          </w:p>
        </w:tc>
        <w:tc>
          <w:tcPr>
            <w:tcW w:w="6662" w:type="dxa"/>
          </w:tcPr>
          <w:p w:rsidR="00A77513" w:rsidRPr="00D77005" w:rsidRDefault="00203FBC" w:rsidP="00DF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будут направлены в Центральный 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направления ежеквартальной отчетности для учета при разработке изменений в нормативно-правовые акты, касающиеся деятельности Службы.</w:t>
            </w:r>
            <w:proofErr w:type="gramEnd"/>
          </w:p>
        </w:tc>
      </w:tr>
      <w:tr w:rsidR="00A07B20" w:rsidTr="00D762B1">
        <w:tc>
          <w:tcPr>
            <w:tcW w:w="1130" w:type="dxa"/>
          </w:tcPr>
          <w:p w:rsidR="00A07B20" w:rsidRPr="00A02C45" w:rsidRDefault="00A07B20" w:rsidP="00D27E53">
            <w:pPr>
              <w:jc w:val="center"/>
              <w:rPr>
                <w:rFonts w:ascii="Times New Roman" w:hAnsi="Times New Roman" w:cs="Times New Roman"/>
              </w:rPr>
            </w:pPr>
            <w:r w:rsidRPr="00A0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dxa"/>
          </w:tcPr>
          <w:p w:rsidR="00A07B20" w:rsidRPr="00A02C45" w:rsidRDefault="00A07B20" w:rsidP="00A07B20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доклады </w:t>
            </w:r>
            <w:proofErr w:type="gramStart"/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A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разместить на сайте, особенно доклады С.И. Тужилова и Е.В. Петровой.</w:t>
            </w:r>
          </w:p>
          <w:p w:rsidR="00A07B20" w:rsidRPr="00A02C45" w:rsidRDefault="00A07B20" w:rsidP="00A07B2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03FBC" w:rsidRPr="00203FBC" w:rsidRDefault="00C126F6" w:rsidP="0020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  <w:r w:rsidR="00203FBC">
              <w:rPr>
                <w:rFonts w:ascii="Times New Roman" w:hAnsi="Times New Roman" w:cs="Times New Roman"/>
                <w:sz w:val="24"/>
                <w:szCs w:val="24"/>
              </w:rPr>
              <w:t xml:space="preserve"> о правоприменительной практики</w:t>
            </w:r>
            <w:r w:rsidRPr="00C126F6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к докладам размещены на официальном сайте Управления в разделе «Публичные обсуждения правоприменительной практики»</w:t>
            </w:r>
            <w:r w:rsidR="00203FBC">
              <w:rPr>
                <w:rFonts w:ascii="Times New Roman" w:hAnsi="Times New Roman" w:cs="Times New Roman"/>
                <w:sz w:val="24"/>
                <w:szCs w:val="24"/>
              </w:rPr>
              <w:t xml:space="preserve"> - «2019 год» - «</w:t>
            </w:r>
            <w:r w:rsidR="0020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03FB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года» - «Доклад о правоприменительной практики».</w:t>
            </w:r>
            <w:proofErr w:type="gramEnd"/>
          </w:p>
        </w:tc>
      </w:tr>
      <w:tr w:rsidR="00C126F6" w:rsidTr="00D762B1">
        <w:tc>
          <w:tcPr>
            <w:tcW w:w="1130" w:type="dxa"/>
          </w:tcPr>
          <w:p w:rsidR="00C126F6" w:rsidRPr="00A02C45" w:rsidRDefault="00C126F6" w:rsidP="00D27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40" w:type="dxa"/>
          </w:tcPr>
          <w:p w:rsidR="00C126F6" w:rsidRPr="00A02C45" w:rsidRDefault="00C126F6" w:rsidP="00A07B20">
            <w:pPr>
              <w:pStyle w:val="a3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в реализации нового подхода к обучению  и аттестации в области промышленной безопасности с 2019 года.</w:t>
            </w:r>
          </w:p>
        </w:tc>
        <w:tc>
          <w:tcPr>
            <w:tcW w:w="6662" w:type="dxa"/>
          </w:tcPr>
          <w:p w:rsidR="00203FBC" w:rsidRDefault="00C126F6" w:rsidP="004E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публичных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межрегионального отдела предоставления государственных услуг, планирования и отчетности Е.В. Петровой был презентован доклад </w:t>
            </w:r>
            <w:r w:rsidR="004E4C99">
              <w:rPr>
                <w:rFonts w:ascii="Times New Roman" w:hAnsi="Times New Roman" w:cs="Times New Roman"/>
                <w:sz w:val="24"/>
                <w:szCs w:val="24"/>
              </w:rPr>
              <w:t>«Изменения в области аттестации». Доклад и презентация размещены на официальном сайте Управления. Кроме того, Вы можете ознакомиться с указанным докладом, посмотрев видеозапись публичных обсуждений, которая размещена по ссылке:</w:t>
            </w:r>
            <w:r w:rsidR="00203FBC">
              <w:t xml:space="preserve"> </w:t>
            </w:r>
            <w:hyperlink r:id="rId7" w:history="1">
              <w:r w:rsidR="00203FBC" w:rsidRPr="00AD556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https://www.youtube.com/watch?v=96NNdYY3Lbw</w:t>
              </w:r>
            </w:hyperlink>
          </w:p>
          <w:p w:rsidR="00203FBC" w:rsidRPr="00C126F6" w:rsidRDefault="00203FBC" w:rsidP="004E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B20" w:rsidRPr="00DD45C2" w:rsidRDefault="00A07B20" w:rsidP="00203F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07B20" w:rsidRPr="00D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65C2C"/>
    <w:multiLevelType w:val="hybridMultilevel"/>
    <w:tmpl w:val="3B0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65B17"/>
    <w:multiLevelType w:val="hybridMultilevel"/>
    <w:tmpl w:val="92BE08A2"/>
    <w:lvl w:ilvl="0" w:tplc="38A2E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B0336B"/>
    <w:multiLevelType w:val="hybridMultilevel"/>
    <w:tmpl w:val="96A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64BC"/>
    <w:multiLevelType w:val="hybridMultilevel"/>
    <w:tmpl w:val="070CCDB4"/>
    <w:lvl w:ilvl="0" w:tplc="C11A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090E5B"/>
    <w:rsid w:val="000B7552"/>
    <w:rsid w:val="000E1646"/>
    <w:rsid w:val="0010414E"/>
    <w:rsid w:val="00130DEC"/>
    <w:rsid w:val="0015498E"/>
    <w:rsid w:val="001678A6"/>
    <w:rsid w:val="0017079D"/>
    <w:rsid w:val="001832F1"/>
    <w:rsid w:val="001B7BE8"/>
    <w:rsid w:val="001F5E0D"/>
    <w:rsid w:val="00203D0C"/>
    <w:rsid w:val="00203FBC"/>
    <w:rsid w:val="00237FEB"/>
    <w:rsid w:val="002A2AEC"/>
    <w:rsid w:val="002C6A86"/>
    <w:rsid w:val="002C7C8E"/>
    <w:rsid w:val="00383632"/>
    <w:rsid w:val="003930A2"/>
    <w:rsid w:val="003A19D3"/>
    <w:rsid w:val="003A6503"/>
    <w:rsid w:val="003B201F"/>
    <w:rsid w:val="003E2C7A"/>
    <w:rsid w:val="003E3819"/>
    <w:rsid w:val="00467C71"/>
    <w:rsid w:val="00472247"/>
    <w:rsid w:val="00474DC0"/>
    <w:rsid w:val="00480A34"/>
    <w:rsid w:val="004860B4"/>
    <w:rsid w:val="00490B0C"/>
    <w:rsid w:val="004E4C99"/>
    <w:rsid w:val="005100B0"/>
    <w:rsid w:val="00540103"/>
    <w:rsid w:val="0054319A"/>
    <w:rsid w:val="00547AF3"/>
    <w:rsid w:val="0056467F"/>
    <w:rsid w:val="0056575E"/>
    <w:rsid w:val="005820E5"/>
    <w:rsid w:val="005939A0"/>
    <w:rsid w:val="00593AED"/>
    <w:rsid w:val="005B4130"/>
    <w:rsid w:val="005E1389"/>
    <w:rsid w:val="005F1535"/>
    <w:rsid w:val="005F5E21"/>
    <w:rsid w:val="00602C83"/>
    <w:rsid w:val="006C61CB"/>
    <w:rsid w:val="006F2D29"/>
    <w:rsid w:val="00743071"/>
    <w:rsid w:val="007520E3"/>
    <w:rsid w:val="00754B95"/>
    <w:rsid w:val="00755771"/>
    <w:rsid w:val="00757153"/>
    <w:rsid w:val="00761858"/>
    <w:rsid w:val="007678F9"/>
    <w:rsid w:val="0079257C"/>
    <w:rsid w:val="007B5549"/>
    <w:rsid w:val="00800FF0"/>
    <w:rsid w:val="00814F0D"/>
    <w:rsid w:val="00876CF2"/>
    <w:rsid w:val="00894768"/>
    <w:rsid w:val="008C17A8"/>
    <w:rsid w:val="008F6802"/>
    <w:rsid w:val="00900803"/>
    <w:rsid w:val="009243AC"/>
    <w:rsid w:val="00936C6C"/>
    <w:rsid w:val="00994251"/>
    <w:rsid w:val="00994CD6"/>
    <w:rsid w:val="00997BA0"/>
    <w:rsid w:val="009B394D"/>
    <w:rsid w:val="009B7373"/>
    <w:rsid w:val="00A02C45"/>
    <w:rsid w:val="00A07B20"/>
    <w:rsid w:val="00A17A3D"/>
    <w:rsid w:val="00A26709"/>
    <w:rsid w:val="00A741F1"/>
    <w:rsid w:val="00A77513"/>
    <w:rsid w:val="00A86500"/>
    <w:rsid w:val="00B21618"/>
    <w:rsid w:val="00B45385"/>
    <w:rsid w:val="00BA604B"/>
    <w:rsid w:val="00BC1CE6"/>
    <w:rsid w:val="00C126F6"/>
    <w:rsid w:val="00C57516"/>
    <w:rsid w:val="00C74EB9"/>
    <w:rsid w:val="00C762D1"/>
    <w:rsid w:val="00C91D72"/>
    <w:rsid w:val="00CA1348"/>
    <w:rsid w:val="00CC1AA2"/>
    <w:rsid w:val="00D04381"/>
    <w:rsid w:val="00D0647F"/>
    <w:rsid w:val="00D12802"/>
    <w:rsid w:val="00D24350"/>
    <w:rsid w:val="00D4349F"/>
    <w:rsid w:val="00D64E26"/>
    <w:rsid w:val="00D740B1"/>
    <w:rsid w:val="00D762B1"/>
    <w:rsid w:val="00D77005"/>
    <w:rsid w:val="00DB0C84"/>
    <w:rsid w:val="00DC116E"/>
    <w:rsid w:val="00DD45C2"/>
    <w:rsid w:val="00DF05C0"/>
    <w:rsid w:val="00E10C79"/>
    <w:rsid w:val="00E200EC"/>
    <w:rsid w:val="00E25DD2"/>
    <w:rsid w:val="00EB5687"/>
    <w:rsid w:val="00EB74C7"/>
    <w:rsid w:val="00EC743D"/>
    <w:rsid w:val="00EE3730"/>
    <w:rsid w:val="00F452B7"/>
    <w:rsid w:val="00F509A6"/>
    <w:rsid w:val="00F5242D"/>
    <w:rsid w:val="00F54FDC"/>
    <w:rsid w:val="00F6634E"/>
    <w:rsid w:val="00F77852"/>
    <w:rsid w:val="00FA3E4C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  <w:style w:type="paragraph" w:styleId="ab">
    <w:name w:val="Normal (Web)"/>
    <w:basedOn w:val="a"/>
    <w:uiPriority w:val="99"/>
    <w:semiHidden/>
    <w:unhideWhenUsed/>
    <w:rsid w:val="003A65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6NNdYY3L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2367-BF17-430B-A5B5-B3ADB2C9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</cp:revision>
  <cp:lastPrinted>2019-03-15T13:02:00Z</cp:lastPrinted>
  <dcterms:created xsi:type="dcterms:W3CDTF">2019-03-26T06:54:00Z</dcterms:created>
  <dcterms:modified xsi:type="dcterms:W3CDTF">2019-03-26T06:54:00Z</dcterms:modified>
</cp:coreProperties>
</file>