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D3" w:rsidRDefault="003433D3" w:rsidP="003433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3433D3" w:rsidRPr="003433D3" w:rsidRDefault="003433D3" w:rsidP="003433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3433D3">
        <w:rPr>
          <w:rFonts w:ascii="Times New Roman" w:hAnsi="Times New Roman" w:cs="Times New Roman"/>
          <w:bCs/>
          <w:color w:val="000000"/>
          <w:sz w:val="32"/>
          <w:szCs w:val="32"/>
        </w:rPr>
        <w:t>ФЕДЕРАЛЬНАЯ СЛУЖБА ПО ЭКОЛОГИЧЕСКОМУ, ТЕХНОЛОГИЧЕСКОМУ И АТОМНОМУ НАДЗОРУ</w:t>
      </w:r>
    </w:p>
    <w:p w:rsidR="003433D3" w:rsidRPr="003433D3" w:rsidRDefault="003433D3" w:rsidP="003433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3433D3" w:rsidRPr="003433D3" w:rsidRDefault="003433D3" w:rsidP="003433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33D3">
        <w:rPr>
          <w:rFonts w:ascii="Times New Roman" w:hAnsi="Times New Roman" w:cs="Times New Roman"/>
          <w:bCs/>
          <w:color w:val="000000"/>
          <w:sz w:val="28"/>
          <w:szCs w:val="28"/>
        </w:rPr>
        <w:t>Волжско-Окское управление Федеральной службы по экологическому, технологическому и атомному надзору</w:t>
      </w:r>
    </w:p>
    <w:p w:rsidR="003433D3" w:rsidRPr="003433D3" w:rsidRDefault="003433D3" w:rsidP="003433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3433D3" w:rsidRDefault="003433D3" w:rsidP="003433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3433D3" w:rsidRDefault="003433D3" w:rsidP="003433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3433D3" w:rsidRDefault="003433D3" w:rsidP="003433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3433D3" w:rsidRPr="003433D3" w:rsidRDefault="003433D3" w:rsidP="003433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3433D3" w:rsidRPr="003433D3" w:rsidRDefault="003433D3" w:rsidP="003433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3433D3">
        <w:rPr>
          <w:rFonts w:ascii="Times New Roman" w:hAnsi="Times New Roman" w:cs="Times New Roman"/>
          <w:b/>
          <w:bCs/>
          <w:color w:val="000000"/>
          <w:sz w:val="40"/>
          <w:szCs w:val="40"/>
        </w:rPr>
        <w:t>ДОКЛАД</w:t>
      </w:r>
    </w:p>
    <w:p w:rsidR="003433D3" w:rsidRPr="003433D3" w:rsidRDefault="003433D3" w:rsidP="003433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3433D3" w:rsidRPr="003433D3" w:rsidRDefault="003433D3" w:rsidP="003433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3433D3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по правоприменительной практике </w:t>
      </w:r>
    </w:p>
    <w:p w:rsidR="003433D3" w:rsidRPr="003433D3" w:rsidRDefault="003433D3" w:rsidP="003433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3433D3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Волжско-Окского управления Федеральной службы по экологическому, технологическому и атомному надзору в области обеспечения энергетической безопасности, промышленной безопасности опасных производственных объектов и государственного строительного надзора </w:t>
      </w:r>
    </w:p>
    <w:p w:rsidR="003433D3" w:rsidRPr="003433D3" w:rsidRDefault="003433D3" w:rsidP="003433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3433D3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за </w:t>
      </w:r>
      <w:r w:rsidR="00F83790">
        <w:rPr>
          <w:rFonts w:ascii="Times New Roman" w:hAnsi="Times New Roman" w:cs="Times New Roman"/>
          <w:b/>
          <w:bCs/>
          <w:color w:val="000000"/>
          <w:sz w:val="40"/>
          <w:szCs w:val="40"/>
        </w:rPr>
        <w:t>9</w:t>
      </w:r>
      <w:r w:rsidR="00D22AE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месяцев 2017 года</w:t>
      </w:r>
    </w:p>
    <w:p w:rsidR="003433D3" w:rsidRPr="003433D3" w:rsidRDefault="003433D3" w:rsidP="003433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33D3" w:rsidRPr="003433D3" w:rsidRDefault="003433D3" w:rsidP="003433D3">
      <w:pPr>
        <w:spacing w:after="0"/>
        <w:ind w:right="42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33D3" w:rsidRPr="003433D3" w:rsidRDefault="003433D3" w:rsidP="003433D3">
      <w:pPr>
        <w:spacing w:after="0"/>
        <w:ind w:right="42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33D3" w:rsidRPr="003433D3" w:rsidRDefault="003433D3" w:rsidP="003433D3">
      <w:pPr>
        <w:spacing w:after="0"/>
        <w:ind w:right="42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33D3" w:rsidRDefault="003433D3" w:rsidP="003433D3">
      <w:pPr>
        <w:spacing w:after="0"/>
        <w:ind w:right="42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33D3" w:rsidRDefault="003433D3" w:rsidP="003433D3">
      <w:pPr>
        <w:spacing w:after="0"/>
        <w:ind w:right="42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33D3" w:rsidRDefault="003433D3" w:rsidP="003433D3">
      <w:pPr>
        <w:spacing w:after="0"/>
        <w:ind w:right="42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33D3" w:rsidRDefault="003433D3" w:rsidP="003433D3">
      <w:pPr>
        <w:spacing w:after="0"/>
        <w:ind w:right="42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33D3" w:rsidRDefault="003433D3" w:rsidP="003433D3">
      <w:pPr>
        <w:spacing w:after="0"/>
        <w:ind w:right="42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33D3" w:rsidRPr="003433D3" w:rsidRDefault="003433D3" w:rsidP="003433D3">
      <w:pPr>
        <w:spacing w:after="0"/>
        <w:ind w:right="42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33D3" w:rsidRPr="003433D3" w:rsidRDefault="003433D3" w:rsidP="003433D3">
      <w:pPr>
        <w:spacing w:after="0"/>
        <w:ind w:right="42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33D3" w:rsidRPr="003433D3" w:rsidRDefault="003433D3" w:rsidP="003433D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33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2017</w:t>
      </w:r>
    </w:p>
    <w:p w:rsidR="003433D3" w:rsidRDefault="003433D3" w:rsidP="009B1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3D3" w:rsidRPr="003433D3" w:rsidRDefault="003433D3" w:rsidP="007040E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433D3">
        <w:rPr>
          <w:rFonts w:ascii="Times New Roman" w:hAnsi="Times New Roman" w:cs="Times New Roman"/>
          <w:sz w:val="28"/>
          <w:szCs w:val="28"/>
        </w:rPr>
        <w:lastRenderedPageBreak/>
        <w:t xml:space="preserve">Настоящий доклад подготовлен в рамках организации проведения публичных мероприятий с подконтрольными субъектами </w:t>
      </w:r>
      <w:r w:rsidR="00D22AE5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Pr="003433D3">
        <w:rPr>
          <w:rFonts w:ascii="Times New Roman" w:hAnsi="Times New Roman" w:cs="Times New Roman"/>
          <w:sz w:val="28"/>
          <w:szCs w:val="28"/>
        </w:rPr>
        <w:t>2017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433D3">
        <w:rPr>
          <w:rFonts w:ascii="Times New Roman" w:hAnsi="Times New Roman" w:cs="Times New Roman"/>
          <w:sz w:val="28"/>
          <w:szCs w:val="28"/>
        </w:rPr>
        <w:t xml:space="preserve"> во исполнение положений приоритетной п</w:t>
      </w:r>
      <w:r w:rsidR="00D22AE5">
        <w:rPr>
          <w:rFonts w:ascii="Times New Roman" w:hAnsi="Times New Roman" w:cs="Times New Roman"/>
          <w:sz w:val="28"/>
          <w:szCs w:val="28"/>
        </w:rPr>
        <w:t>рограммы «Реформа контрольной и </w:t>
      </w:r>
      <w:r w:rsidRPr="003433D3">
        <w:rPr>
          <w:rFonts w:ascii="Times New Roman" w:hAnsi="Times New Roman" w:cs="Times New Roman"/>
          <w:sz w:val="28"/>
          <w:szCs w:val="28"/>
        </w:rPr>
        <w:t>надзорной деятельности».</w:t>
      </w:r>
    </w:p>
    <w:p w:rsidR="003433D3" w:rsidRPr="003433D3" w:rsidRDefault="003433D3" w:rsidP="007040E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433D3">
        <w:rPr>
          <w:rFonts w:ascii="Times New Roman" w:hAnsi="Times New Roman" w:cs="Times New Roman"/>
          <w:sz w:val="28"/>
          <w:szCs w:val="28"/>
        </w:rPr>
        <w:t xml:space="preserve">Цель мероприятия – доведение до сведения подконтрольных Волжско-Окскому управлению </w:t>
      </w:r>
      <w:proofErr w:type="spellStart"/>
      <w:r w:rsidRPr="003433D3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3433D3">
        <w:rPr>
          <w:rFonts w:ascii="Times New Roman" w:hAnsi="Times New Roman" w:cs="Times New Roman"/>
          <w:sz w:val="28"/>
          <w:szCs w:val="28"/>
        </w:rPr>
        <w:t xml:space="preserve"> (далее - Управление) организаций информации о недопустимых действиях в рамках эксплуатации опасных производственных объектов (далее – ОПО), объектов энергетики и последствиях нарушений требований промышленной и энергетической  безопасности, а также санкциях, применяемых к нарушителям.</w:t>
      </w:r>
    </w:p>
    <w:p w:rsidR="003433D3" w:rsidRPr="003433D3" w:rsidRDefault="003433D3" w:rsidP="00704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3D3">
        <w:rPr>
          <w:rFonts w:ascii="Times New Roman" w:hAnsi="Times New Roman" w:cs="Times New Roman"/>
          <w:sz w:val="28"/>
          <w:szCs w:val="28"/>
        </w:rPr>
        <w:t xml:space="preserve">Волжско-Окское управление </w:t>
      </w:r>
      <w:proofErr w:type="spellStart"/>
      <w:r w:rsidRPr="003433D3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3433D3">
        <w:rPr>
          <w:rFonts w:ascii="Times New Roman" w:hAnsi="Times New Roman" w:cs="Times New Roman"/>
          <w:sz w:val="28"/>
          <w:szCs w:val="28"/>
        </w:rPr>
        <w:t xml:space="preserve">, является территориальным органом межрегионального уровня, осуществляющим </w:t>
      </w:r>
      <w:r w:rsidRPr="00D22AE5">
        <w:rPr>
          <w:rFonts w:ascii="Times New Roman" w:hAnsi="Times New Roman" w:cs="Times New Roman"/>
          <w:sz w:val="28"/>
          <w:szCs w:val="28"/>
        </w:rPr>
        <w:t>функции Федеральной службы по экологическому, технол</w:t>
      </w:r>
      <w:r w:rsidR="00D22AE5" w:rsidRPr="00D22AE5">
        <w:rPr>
          <w:rFonts w:ascii="Times New Roman" w:hAnsi="Times New Roman" w:cs="Times New Roman"/>
          <w:sz w:val="28"/>
          <w:szCs w:val="28"/>
        </w:rPr>
        <w:t>огическому и атомному надзору в</w:t>
      </w:r>
      <w:r w:rsidR="00D22AE5">
        <w:rPr>
          <w:rFonts w:ascii="Times New Roman" w:hAnsi="Times New Roman" w:cs="Times New Roman"/>
          <w:sz w:val="28"/>
          <w:szCs w:val="28"/>
        </w:rPr>
        <w:t> </w:t>
      </w:r>
      <w:r w:rsidRPr="00D22AE5">
        <w:rPr>
          <w:rFonts w:ascii="Times New Roman" w:hAnsi="Times New Roman" w:cs="Times New Roman"/>
          <w:sz w:val="28"/>
          <w:szCs w:val="28"/>
        </w:rPr>
        <w:t>установленной сфере деятельности на тер</w:t>
      </w:r>
      <w:r w:rsidR="00D22AE5">
        <w:rPr>
          <w:rFonts w:ascii="Times New Roman" w:hAnsi="Times New Roman" w:cs="Times New Roman"/>
          <w:sz w:val="28"/>
          <w:szCs w:val="28"/>
        </w:rPr>
        <w:t>ритории Нижегородской области и </w:t>
      </w:r>
      <w:r w:rsidRPr="00D22AE5">
        <w:rPr>
          <w:rFonts w:ascii="Times New Roman" w:hAnsi="Times New Roman" w:cs="Times New Roman"/>
          <w:sz w:val="28"/>
          <w:szCs w:val="28"/>
        </w:rPr>
        <w:t>Республики</w:t>
      </w:r>
      <w:r w:rsidRPr="003433D3">
        <w:rPr>
          <w:rFonts w:ascii="Times New Roman" w:hAnsi="Times New Roman" w:cs="Times New Roman"/>
          <w:sz w:val="28"/>
          <w:szCs w:val="28"/>
        </w:rPr>
        <w:t xml:space="preserve"> Мордовия. Кроме того, Управ</w:t>
      </w:r>
      <w:r w:rsidR="00D22AE5">
        <w:rPr>
          <w:rFonts w:ascii="Times New Roman" w:hAnsi="Times New Roman" w:cs="Times New Roman"/>
          <w:sz w:val="28"/>
          <w:szCs w:val="28"/>
        </w:rPr>
        <w:t>лением осуществляется надзор за </w:t>
      </w:r>
      <w:r w:rsidRPr="003433D3">
        <w:rPr>
          <w:rFonts w:ascii="Times New Roman" w:hAnsi="Times New Roman" w:cs="Times New Roman"/>
          <w:sz w:val="28"/>
          <w:szCs w:val="28"/>
        </w:rPr>
        <w:t xml:space="preserve">магистральными </w:t>
      </w:r>
      <w:r w:rsidRPr="003433D3">
        <w:rPr>
          <w:rFonts w:ascii="Times New Roman" w:hAnsi="Times New Roman" w:cs="Times New Roman"/>
          <w:bCs/>
          <w:sz w:val="28"/>
          <w:szCs w:val="28"/>
        </w:rPr>
        <w:t xml:space="preserve">нефтепроводами, нефтепродуктопроводами и газопроводами </w:t>
      </w:r>
      <w:r w:rsidRPr="003433D3">
        <w:rPr>
          <w:rFonts w:ascii="Times New Roman" w:hAnsi="Times New Roman" w:cs="Times New Roman"/>
          <w:sz w:val="28"/>
          <w:szCs w:val="28"/>
        </w:rPr>
        <w:t>на территориях двенадцати субъектов Росси</w:t>
      </w:r>
      <w:r w:rsidR="00D22AE5">
        <w:rPr>
          <w:rFonts w:ascii="Times New Roman" w:hAnsi="Times New Roman" w:cs="Times New Roman"/>
          <w:sz w:val="28"/>
          <w:szCs w:val="28"/>
        </w:rPr>
        <w:t>йской Федерации, в том числе на </w:t>
      </w:r>
      <w:r w:rsidRPr="003433D3">
        <w:rPr>
          <w:rFonts w:ascii="Times New Roman" w:hAnsi="Times New Roman" w:cs="Times New Roman"/>
          <w:sz w:val="28"/>
          <w:szCs w:val="28"/>
        </w:rPr>
        <w:t>территориях г. Москва, Московской, Ивановской, Пензенской, Ярославской, Владимирской, Кировской, Рязанской, Ту</w:t>
      </w:r>
      <w:r w:rsidR="00D22AE5">
        <w:rPr>
          <w:rFonts w:ascii="Times New Roman" w:hAnsi="Times New Roman" w:cs="Times New Roman"/>
          <w:sz w:val="28"/>
          <w:szCs w:val="28"/>
        </w:rPr>
        <w:t>льской, Калужской областях и  на </w:t>
      </w:r>
      <w:r w:rsidRPr="003433D3">
        <w:rPr>
          <w:rFonts w:ascii="Times New Roman" w:hAnsi="Times New Roman" w:cs="Times New Roman"/>
          <w:sz w:val="28"/>
          <w:szCs w:val="28"/>
        </w:rPr>
        <w:t>территориях республик Марий Эл и Чувашия.</w:t>
      </w:r>
    </w:p>
    <w:p w:rsidR="003433D3" w:rsidRPr="003433D3" w:rsidRDefault="003433D3" w:rsidP="00704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3D3">
        <w:rPr>
          <w:rFonts w:ascii="Times New Roman" w:hAnsi="Times New Roman" w:cs="Times New Roman"/>
          <w:sz w:val="28"/>
          <w:szCs w:val="28"/>
        </w:rPr>
        <w:t>Управление осуществляет полномочия по осуществлению государственного надзора посредством организации и проведения проверок соблюдения юридическими лицами и индивидуальными предпринимателями требований законодательства Российской Федерации, нор</w:t>
      </w:r>
      <w:r w:rsidR="00D22AE5">
        <w:rPr>
          <w:rFonts w:ascii="Times New Roman" w:hAnsi="Times New Roman" w:cs="Times New Roman"/>
          <w:sz w:val="28"/>
          <w:szCs w:val="28"/>
        </w:rPr>
        <w:t>мативных правовых актов, норм и </w:t>
      </w:r>
      <w:r w:rsidRPr="003433D3">
        <w:rPr>
          <w:rFonts w:ascii="Times New Roman" w:hAnsi="Times New Roman" w:cs="Times New Roman"/>
          <w:sz w:val="28"/>
          <w:szCs w:val="28"/>
        </w:rPr>
        <w:t>правил в установленной сфере деятельности.</w:t>
      </w:r>
    </w:p>
    <w:p w:rsidR="003433D3" w:rsidRPr="003433D3" w:rsidRDefault="003433D3" w:rsidP="007040E5">
      <w:pPr>
        <w:spacing w:after="0" w:line="36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3433D3">
        <w:rPr>
          <w:rFonts w:ascii="Times New Roman" w:hAnsi="Times New Roman" w:cs="Times New Roman"/>
          <w:sz w:val="28"/>
          <w:szCs w:val="28"/>
        </w:rPr>
        <w:t>Основной целью проверок, проводимых в рамках осуществления федерального государственного н</w:t>
      </w:r>
      <w:r w:rsidR="00D22AE5">
        <w:rPr>
          <w:rFonts w:ascii="Times New Roman" w:hAnsi="Times New Roman" w:cs="Times New Roman"/>
          <w:sz w:val="28"/>
          <w:szCs w:val="28"/>
        </w:rPr>
        <w:t>адзора в области промышленной и </w:t>
      </w:r>
      <w:r w:rsidRPr="003433D3">
        <w:rPr>
          <w:rFonts w:ascii="Times New Roman" w:hAnsi="Times New Roman" w:cs="Times New Roman"/>
          <w:sz w:val="28"/>
          <w:szCs w:val="28"/>
        </w:rPr>
        <w:t>энергетической безопасности, является обеспечение безопасности при эксплуатации объектов, и, как следствие, защита жизни и здоровья людей.</w:t>
      </w:r>
    </w:p>
    <w:p w:rsidR="003433D3" w:rsidRPr="007040E5" w:rsidRDefault="003433D3" w:rsidP="007040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3D3">
        <w:rPr>
          <w:rFonts w:ascii="Times New Roman" w:hAnsi="Times New Roman" w:cs="Times New Roman"/>
          <w:sz w:val="28"/>
          <w:szCs w:val="28"/>
        </w:rPr>
        <w:lastRenderedPageBreak/>
        <w:t xml:space="preserve">Одним из показателей осуществления надзорной деятельности </w:t>
      </w:r>
      <w:r w:rsidRPr="007040E5">
        <w:rPr>
          <w:rFonts w:ascii="Times New Roman" w:hAnsi="Times New Roman" w:cs="Times New Roman"/>
          <w:sz w:val="28"/>
          <w:szCs w:val="28"/>
        </w:rPr>
        <w:t xml:space="preserve">является уровень аварийности и смертельного травматизма в поднадзорных организациях. </w:t>
      </w:r>
    </w:p>
    <w:p w:rsidR="007040E5" w:rsidRPr="007040E5" w:rsidRDefault="007040E5" w:rsidP="007040E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0E5">
        <w:rPr>
          <w:rFonts w:ascii="Times New Roman" w:hAnsi="Times New Roman" w:cs="Times New Roman"/>
          <w:sz w:val="28"/>
          <w:szCs w:val="28"/>
        </w:rPr>
        <w:t xml:space="preserve">За 9 месяцев 2017 года на объектах, подконтрольных </w:t>
      </w:r>
      <w:r w:rsidR="00D22AE5">
        <w:rPr>
          <w:rFonts w:ascii="Times New Roman" w:hAnsi="Times New Roman" w:cs="Times New Roman"/>
          <w:sz w:val="28"/>
          <w:szCs w:val="28"/>
        </w:rPr>
        <w:t>Управлению</w:t>
      </w:r>
      <w:r w:rsidRPr="007040E5">
        <w:rPr>
          <w:rFonts w:ascii="Times New Roman" w:hAnsi="Times New Roman" w:cs="Times New Roman"/>
          <w:sz w:val="28"/>
          <w:szCs w:val="28"/>
        </w:rPr>
        <w:t>, произошло 5 несчастных случаев со смертельным исходом и 3 аварии. Отметим, что за 9 месяцев 2016 года случаев аварийности и смертельного травматизма не было.</w:t>
      </w:r>
    </w:p>
    <w:p w:rsidR="007040E5" w:rsidRPr="007040E5" w:rsidRDefault="007040E5" w:rsidP="007040E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0E5">
        <w:rPr>
          <w:rFonts w:ascii="Times New Roman" w:hAnsi="Times New Roman" w:cs="Times New Roman"/>
          <w:b/>
          <w:sz w:val="28"/>
          <w:szCs w:val="28"/>
        </w:rPr>
        <w:t>18 февраля 2017 г.</w:t>
      </w:r>
      <w:r w:rsidRPr="007040E5">
        <w:rPr>
          <w:rFonts w:ascii="Times New Roman" w:hAnsi="Times New Roman" w:cs="Times New Roman"/>
          <w:sz w:val="28"/>
          <w:szCs w:val="28"/>
        </w:rPr>
        <w:t xml:space="preserve"> при строительстве моста через реку Инсар (Республика Мордовия), в результате падения гусеничного</w:t>
      </w:r>
      <w:r w:rsidR="00D22AE5">
        <w:rPr>
          <w:rFonts w:ascii="Times New Roman" w:hAnsi="Times New Roman" w:cs="Times New Roman"/>
          <w:sz w:val="28"/>
          <w:szCs w:val="28"/>
        </w:rPr>
        <w:t xml:space="preserve"> крана РДК-25, не состоящего на </w:t>
      </w:r>
      <w:r w:rsidRPr="007040E5">
        <w:rPr>
          <w:rFonts w:ascii="Times New Roman" w:hAnsi="Times New Roman" w:cs="Times New Roman"/>
          <w:sz w:val="28"/>
          <w:szCs w:val="28"/>
        </w:rPr>
        <w:t xml:space="preserve">учете в органах </w:t>
      </w:r>
      <w:proofErr w:type="spellStart"/>
      <w:r w:rsidRPr="007040E5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7040E5">
        <w:rPr>
          <w:rFonts w:ascii="Times New Roman" w:hAnsi="Times New Roman" w:cs="Times New Roman"/>
          <w:sz w:val="28"/>
          <w:szCs w:val="28"/>
        </w:rPr>
        <w:t>, принадл</w:t>
      </w:r>
      <w:r w:rsidR="00D22AE5">
        <w:rPr>
          <w:rFonts w:ascii="Times New Roman" w:hAnsi="Times New Roman" w:cs="Times New Roman"/>
          <w:sz w:val="28"/>
          <w:szCs w:val="28"/>
        </w:rPr>
        <w:t>ежащего, как было установлено в </w:t>
      </w:r>
      <w:r w:rsidRPr="007040E5">
        <w:rPr>
          <w:rFonts w:ascii="Times New Roman" w:hAnsi="Times New Roman" w:cs="Times New Roman"/>
          <w:sz w:val="28"/>
          <w:szCs w:val="28"/>
        </w:rPr>
        <w:t>результате расследования</w:t>
      </w:r>
      <w:r w:rsidR="00D22AE5">
        <w:rPr>
          <w:rFonts w:ascii="Times New Roman" w:hAnsi="Times New Roman" w:cs="Times New Roman"/>
          <w:sz w:val="28"/>
          <w:szCs w:val="28"/>
        </w:rPr>
        <w:t>,</w:t>
      </w:r>
      <w:r w:rsidRPr="007040E5">
        <w:rPr>
          <w:rFonts w:ascii="Times New Roman" w:hAnsi="Times New Roman" w:cs="Times New Roman"/>
          <w:sz w:val="28"/>
          <w:szCs w:val="28"/>
        </w:rPr>
        <w:t xml:space="preserve"> </w:t>
      </w:r>
      <w:r w:rsidRPr="007040E5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Pr="007040E5">
        <w:rPr>
          <w:rFonts w:ascii="Times New Roman" w:hAnsi="Times New Roman" w:cs="Times New Roman"/>
          <w:color w:val="000000"/>
          <w:sz w:val="28"/>
          <w:szCs w:val="28"/>
        </w:rPr>
        <w:t>Мостострой</w:t>
      </w:r>
      <w:proofErr w:type="spellEnd"/>
      <w:r w:rsidRPr="007040E5">
        <w:rPr>
          <w:rFonts w:ascii="Times New Roman" w:hAnsi="Times New Roman" w:cs="Times New Roman"/>
          <w:color w:val="000000"/>
          <w:sz w:val="28"/>
          <w:szCs w:val="28"/>
        </w:rPr>
        <w:t>» (Нижний Новгород)</w:t>
      </w:r>
      <w:r w:rsidRPr="007040E5">
        <w:rPr>
          <w:rFonts w:ascii="Times New Roman" w:hAnsi="Times New Roman" w:cs="Times New Roman"/>
          <w:sz w:val="28"/>
          <w:szCs w:val="28"/>
        </w:rPr>
        <w:t xml:space="preserve">, в период его технического обслуживания погиб </w:t>
      </w:r>
      <w:r w:rsidR="00D22AE5">
        <w:rPr>
          <w:rFonts w:ascii="Times New Roman" w:hAnsi="Times New Roman" w:cs="Times New Roman"/>
          <w:sz w:val="28"/>
          <w:szCs w:val="28"/>
        </w:rPr>
        <w:t>электромонтер. Расследование не </w:t>
      </w:r>
      <w:r w:rsidRPr="007040E5">
        <w:rPr>
          <w:rFonts w:ascii="Times New Roman" w:hAnsi="Times New Roman" w:cs="Times New Roman"/>
          <w:sz w:val="28"/>
          <w:szCs w:val="28"/>
        </w:rPr>
        <w:t>закончено.</w:t>
      </w:r>
    </w:p>
    <w:p w:rsidR="007040E5" w:rsidRPr="00571F43" w:rsidRDefault="007040E5" w:rsidP="007040E5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7040E5">
        <w:rPr>
          <w:b/>
          <w:sz w:val="28"/>
          <w:szCs w:val="28"/>
        </w:rPr>
        <w:t xml:space="preserve">22 февраля 2017 г. </w:t>
      </w:r>
      <w:r w:rsidRPr="007040E5">
        <w:rPr>
          <w:sz w:val="28"/>
          <w:szCs w:val="28"/>
        </w:rPr>
        <w:t>на участке</w:t>
      </w:r>
      <w:r w:rsidRPr="00571F43">
        <w:rPr>
          <w:sz w:val="28"/>
          <w:szCs w:val="28"/>
        </w:rPr>
        <w:t xml:space="preserve"> магистрального нефтепровода «Горький-Рязань-2», обслуживаемом </w:t>
      </w:r>
      <w:proofErr w:type="gramStart"/>
      <w:r w:rsidRPr="00571F43">
        <w:rPr>
          <w:sz w:val="28"/>
          <w:szCs w:val="28"/>
        </w:rPr>
        <w:t>Горьковским</w:t>
      </w:r>
      <w:proofErr w:type="gramEnd"/>
      <w:r w:rsidRPr="00571F43">
        <w:rPr>
          <w:sz w:val="28"/>
          <w:szCs w:val="28"/>
        </w:rPr>
        <w:t xml:space="preserve"> РНУ, при производстве ремонтных работ на линейной части нефтепровода, при нарушении целостности </w:t>
      </w:r>
      <w:proofErr w:type="spellStart"/>
      <w:r w:rsidRPr="00571F43">
        <w:rPr>
          <w:sz w:val="28"/>
          <w:szCs w:val="28"/>
        </w:rPr>
        <w:t>герметизатора</w:t>
      </w:r>
      <w:proofErr w:type="spellEnd"/>
      <w:r w:rsidRPr="00571F43">
        <w:rPr>
          <w:sz w:val="28"/>
          <w:szCs w:val="28"/>
        </w:rPr>
        <w:t xml:space="preserve"> ГРК смертельно травмирован </w:t>
      </w:r>
      <w:proofErr w:type="spellStart"/>
      <w:r w:rsidRPr="00571F43">
        <w:rPr>
          <w:sz w:val="28"/>
          <w:szCs w:val="28"/>
        </w:rPr>
        <w:t>электрогазосварщик</w:t>
      </w:r>
      <w:proofErr w:type="spellEnd"/>
      <w:r w:rsidRPr="00571F43">
        <w:rPr>
          <w:sz w:val="28"/>
          <w:szCs w:val="28"/>
        </w:rPr>
        <w:t xml:space="preserve">. Основной причиной происшедшего несчастного случая со смертельным исходом явился вылет герметизирующего устройства из полости трубопровода из-за воздействия на него избыточного давления инертно-газовой смеси образовавшейся в полости трубопровода между задвижкой и установленным </w:t>
      </w:r>
      <w:proofErr w:type="spellStart"/>
      <w:r w:rsidRPr="00571F43">
        <w:rPr>
          <w:sz w:val="28"/>
          <w:szCs w:val="28"/>
        </w:rPr>
        <w:t>герметизатором</w:t>
      </w:r>
      <w:proofErr w:type="spellEnd"/>
      <w:r w:rsidRPr="00571F43">
        <w:rPr>
          <w:sz w:val="28"/>
          <w:szCs w:val="28"/>
        </w:rPr>
        <w:t>. Условием возникновения избыточного давления явилось повышение температуры окружающего воздуха, в</w:t>
      </w:r>
      <w:r>
        <w:rPr>
          <w:sz w:val="28"/>
          <w:szCs w:val="28"/>
        </w:rPr>
        <w:t> </w:t>
      </w:r>
      <w:r w:rsidRPr="00571F43">
        <w:rPr>
          <w:sz w:val="28"/>
          <w:szCs w:val="28"/>
        </w:rPr>
        <w:t>результате чего произошло оттаивание конденсата в запорном органе задвижки, сопровождающее проникновением инертно-газовой смеси из одной полости трубопровода в другую.</w:t>
      </w:r>
    </w:p>
    <w:p w:rsidR="007040E5" w:rsidRPr="007040E5" w:rsidRDefault="007040E5" w:rsidP="007040E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0E5">
        <w:rPr>
          <w:rFonts w:ascii="Times New Roman" w:hAnsi="Times New Roman" w:cs="Times New Roman"/>
          <w:b/>
          <w:sz w:val="28"/>
          <w:szCs w:val="28"/>
        </w:rPr>
        <w:t xml:space="preserve">28 февраля 2017 г. </w:t>
      </w:r>
      <w:r w:rsidRPr="007040E5">
        <w:rPr>
          <w:rFonts w:ascii="Times New Roman" w:hAnsi="Times New Roman" w:cs="Times New Roman"/>
          <w:sz w:val="28"/>
          <w:szCs w:val="28"/>
        </w:rPr>
        <w:t>в 07 час. 15 мин в кузнечно-прессовом цехе ПАО «</w:t>
      </w:r>
      <w:proofErr w:type="spellStart"/>
      <w:r w:rsidRPr="007040E5">
        <w:rPr>
          <w:rFonts w:ascii="Times New Roman" w:hAnsi="Times New Roman" w:cs="Times New Roman"/>
          <w:sz w:val="28"/>
          <w:szCs w:val="28"/>
        </w:rPr>
        <w:t>Русполимет</w:t>
      </w:r>
      <w:proofErr w:type="spellEnd"/>
      <w:r w:rsidRPr="007040E5">
        <w:rPr>
          <w:rFonts w:ascii="Times New Roman" w:hAnsi="Times New Roman" w:cs="Times New Roman"/>
          <w:sz w:val="28"/>
          <w:szCs w:val="28"/>
        </w:rPr>
        <w:t>», при подъеме крюковой подвески после установки слитка на токарный станок, крюк одной из ветвей стропа зацепился за направляющую станины. При дальнейшем подъеме крюк сорвался с направляющей станка, пришел в неконтролируемое движение и ударил токаря по челюсти, причинив смертельную травму. Причиной несчастного случая явилась</w:t>
      </w:r>
      <w:r w:rsidRPr="007040E5">
        <w:rPr>
          <w:rFonts w:ascii="Times New Roman" w:hAnsi="Times New Roman" w:cs="Times New Roman"/>
          <w:b/>
        </w:rPr>
        <w:t xml:space="preserve"> </w:t>
      </w:r>
      <w:r w:rsidRPr="007040E5">
        <w:rPr>
          <w:rFonts w:ascii="Times New Roman" w:hAnsi="Times New Roman" w:cs="Times New Roman"/>
          <w:sz w:val="28"/>
          <w:szCs w:val="28"/>
        </w:rPr>
        <w:lastRenderedPageBreak/>
        <w:t>неудовлетворительная организация производства работ и нарушение технологического процесса.</w:t>
      </w:r>
    </w:p>
    <w:p w:rsidR="007040E5" w:rsidRPr="007040E5" w:rsidRDefault="007040E5" w:rsidP="007040E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0E5">
        <w:rPr>
          <w:rFonts w:ascii="Times New Roman" w:hAnsi="Times New Roman" w:cs="Times New Roman"/>
          <w:b/>
          <w:sz w:val="28"/>
          <w:szCs w:val="28"/>
        </w:rPr>
        <w:t>20 июля 2017 г.</w:t>
      </w:r>
      <w:r w:rsidRPr="007040E5">
        <w:rPr>
          <w:rFonts w:ascii="Times New Roman" w:hAnsi="Times New Roman" w:cs="Times New Roman"/>
          <w:sz w:val="28"/>
          <w:szCs w:val="28"/>
        </w:rPr>
        <w:t xml:space="preserve"> в 2ч. 10 мин. на строительной площадке объекта «Продление </w:t>
      </w:r>
      <w:proofErr w:type="spellStart"/>
      <w:r w:rsidRPr="007040E5">
        <w:rPr>
          <w:rFonts w:ascii="Times New Roman" w:hAnsi="Times New Roman" w:cs="Times New Roman"/>
          <w:sz w:val="28"/>
          <w:szCs w:val="28"/>
        </w:rPr>
        <w:t>Сормовско</w:t>
      </w:r>
      <w:proofErr w:type="spellEnd"/>
      <w:r w:rsidRPr="007040E5">
        <w:rPr>
          <w:rFonts w:ascii="Times New Roman" w:hAnsi="Times New Roman" w:cs="Times New Roman"/>
          <w:sz w:val="28"/>
          <w:szCs w:val="28"/>
        </w:rPr>
        <w:t>-Мещерской линии метрополитена в г. Нижнем Новгороде от станции Московская до станции Стрелка» при частичном обрушении цемента первичного нагнетания правого перегонного тоннеля смертельно травмирован электросварщик. В ходе расследования установлено, что работник, находясь в состоянии алкогольного опьянения, принял самостоятельное решение спуститься на нижний уровень котлована.</w:t>
      </w:r>
    </w:p>
    <w:p w:rsidR="007040E5" w:rsidRPr="007040E5" w:rsidRDefault="007040E5" w:rsidP="007040E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0E5">
        <w:rPr>
          <w:rFonts w:ascii="Times New Roman" w:hAnsi="Times New Roman" w:cs="Times New Roman"/>
          <w:b/>
          <w:sz w:val="28"/>
          <w:szCs w:val="28"/>
        </w:rPr>
        <w:t>08 сентября 2017 г.</w:t>
      </w:r>
      <w:r w:rsidRPr="007040E5">
        <w:rPr>
          <w:rFonts w:ascii="Times New Roman" w:hAnsi="Times New Roman" w:cs="Times New Roman"/>
          <w:sz w:val="28"/>
          <w:szCs w:val="28"/>
        </w:rPr>
        <w:t xml:space="preserve"> в 15ч. 15 мин. </w:t>
      </w:r>
      <w:r w:rsidRPr="007040E5">
        <w:rPr>
          <w:rFonts w:ascii="Times New Roman" w:hAnsi="Times New Roman" w:cs="Times New Roman"/>
          <w:color w:val="000000"/>
          <w:sz w:val="28"/>
          <w:szCs w:val="28"/>
        </w:rPr>
        <w:t>в результате падения с ремонтируемого мостового крана смертельно травмирован слесарь ОГМ</w:t>
      </w:r>
      <w:r w:rsidRPr="007040E5">
        <w:rPr>
          <w:rFonts w:ascii="Times New Roman" w:hAnsi="Times New Roman" w:cs="Times New Roman"/>
          <w:sz w:val="28"/>
          <w:szCs w:val="28"/>
        </w:rPr>
        <w:t xml:space="preserve"> АО «Завод ЖБК» в г. Арзамас</w:t>
      </w:r>
      <w:r w:rsidRPr="007040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40E5">
        <w:rPr>
          <w:rFonts w:ascii="Times New Roman" w:hAnsi="Times New Roman" w:cs="Times New Roman"/>
          <w:sz w:val="28"/>
          <w:szCs w:val="28"/>
        </w:rPr>
        <w:t>Расследование данного несчастного случая не закончено.</w:t>
      </w:r>
    </w:p>
    <w:p w:rsidR="007040E5" w:rsidRPr="007040E5" w:rsidRDefault="007040E5" w:rsidP="007040E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0E5">
        <w:rPr>
          <w:rFonts w:ascii="Times New Roman" w:hAnsi="Times New Roman" w:cs="Times New Roman"/>
          <w:b/>
          <w:sz w:val="28"/>
          <w:szCs w:val="28"/>
        </w:rPr>
        <w:t>Аварийность:</w:t>
      </w:r>
    </w:p>
    <w:p w:rsidR="007040E5" w:rsidRPr="007040E5" w:rsidRDefault="007040E5" w:rsidP="007040E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0E5">
        <w:rPr>
          <w:rFonts w:ascii="Times New Roman" w:hAnsi="Times New Roman" w:cs="Times New Roman"/>
          <w:b/>
          <w:sz w:val="28"/>
          <w:szCs w:val="28"/>
        </w:rPr>
        <w:t xml:space="preserve">26 февраля 2017 г. </w:t>
      </w:r>
      <w:r w:rsidRPr="007040E5">
        <w:rPr>
          <w:rFonts w:ascii="Times New Roman" w:hAnsi="Times New Roman" w:cs="Times New Roman"/>
          <w:sz w:val="28"/>
          <w:szCs w:val="28"/>
        </w:rPr>
        <w:t xml:space="preserve">в турбинном цехе ООО «Автозаводская ТЭЦ» произошел разрыв </w:t>
      </w:r>
      <w:proofErr w:type="spellStart"/>
      <w:r w:rsidRPr="007040E5">
        <w:rPr>
          <w:rFonts w:ascii="Times New Roman" w:hAnsi="Times New Roman" w:cs="Times New Roman"/>
          <w:sz w:val="28"/>
          <w:szCs w:val="28"/>
        </w:rPr>
        <w:t>гиба</w:t>
      </w:r>
      <w:proofErr w:type="spellEnd"/>
      <w:r w:rsidRPr="007040E5">
        <w:rPr>
          <w:rFonts w:ascii="Times New Roman" w:hAnsi="Times New Roman" w:cs="Times New Roman"/>
          <w:sz w:val="28"/>
          <w:szCs w:val="28"/>
        </w:rPr>
        <w:t xml:space="preserve"> трубопровода острого пара на турбину. Технические причины аварии: образование цепочек пор по границам зерен растянутой зоны </w:t>
      </w:r>
      <w:proofErr w:type="spellStart"/>
      <w:r w:rsidRPr="007040E5">
        <w:rPr>
          <w:rFonts w:ascii="Times New Roman" w:hAnsi="Times New Roman" w:cs="Times New Roman"/>
          <w:sz w:val="28"/>
          <w:szCs w:val="28"/>
        </w:rPr>
        <w:t>гиба</w:t>
      </w:r>
      <w:proofErr w:type="spellEnd"/>
      <w:r w:rsidRPr="007040E5">
        <w:rPr>
          <w:rFonts w:ascii="Times New Roman" w:hAnsi="Times New Roman" w:cs="Times New Roman"/>
          <w:sz w:val="28"/>
          <w:szCs w:val="28"/>
        </w:rPr>
        <w:t xml:space="preserve">, их роста и слияния в микротрещины, развития микротрещин, приведшее к возрастанию скорости накопления остаточной деформации ползучести с ускорением перехода в стадию разрушения. Ускорению развития трещин способствовали дополнительные напряжения, создаваемые в процессе изменения режима работы паропровода в режимах пуска/останова. Организационные причины аварии: изменение режима работы паропровода в части увеличения числа пусков с середины 2014 года без учета влияния возникающих при этом дополнительных напряжений </w:t>
      </w:r>
      <w:proofErr w:type="gramStart"/>
      <w:r w:rsidRPr="007040E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040E5">
        <w:rPr>
          <w:rFonts w:ascii="Times New Roman" w:hAnsi="Times New Roman" w:cs="Times New Roman"/>
          <w:sz w:val="28"/>
          <w:szCs w:val="28"/>
        </w:rPr>
        <w:t>гибах</w:t>
      </w:r>
      <w:proofErr w:type="spellEnd"/>
      <w:proofErr w:type="gramEnd"/>
      <w:r w:rsidRPr="007040E5">
        <w:rPr>
          <w:rFonts w:ascii="Times New Roman" w:hAnsi="Times New Roman" w:cs="Times New Roman"/>
          <w:sz w:val="28"/>
          <w:szCs w:val="28"/>
        </w:rPr>
        <w:t>, имеющих накопленные повреждения в процессе длительной работы при температурах ползучести. Прочие причины аварии: прогнозирование остаточного ресурса оборудования работающего длительное время при температурах ползучести, без учета возможного изменения режима работы, приводящего к возникновению дополнительных напряжений способствующих возрастанию скорости накопления остаточных деформаций.</w:t>
      </w:r>
    </w:p>
    <w:p w:rsidR="007040E5" w:rsidRPr="007040E5" w:rsidRDefault="007040E5" w:rsidP="007040E5">
      <w:pPr>
        <w:widowControl w:val="0"/>
        <w:autoSpaceDE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0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16 июля 2017 г. </w:t>
      </w:r>
      <w:r w:rsidRPr="007040E5">
        <w:rPr>
          <w:rFonts w:ascii="Times New Roman" w:hAnsi="Times New Roman" w:cs="Times New Roman"/>
          <w:sz w:val="28"/>
          <w:szCs w:val="28"/>
        </w:rPr>
        <w:t>в ООО ТД «ХЗНМ» произо</w:t>
      </w:r>
      <w:r w:rsidR="00D22AE5">
        <w:rPr>
          <w:rFonts w:ascii="Times New Roman" w:hAnsi="Times New Roman" w:cs="Times New Roman"/>
          <w:sz w:val="28"/>
          <w:szCs w:val="28"/>
        </w:rPr>
        <w:t>шла авария (пожар), связанная с </w:t>
      </w:r>
      <w:r w:rsidRPr="007040E5">
        <w:rPr>
          <w:rFonts w:ascii="Times New Roman" w:hAnsi="Times New Roman" w:cs="Times New Roman"/>
          <w:sz w:val="28"/>
          <w:szCs w:val="28"/>
        </w:rPr>
        <w:t>розливом опасных веществ</w:t>
      </w:r>
      <w:r w:rsidRPr="007040E5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7040E5">
        <w:rPr>
          <w:rFonts w:ascii="Times New Roman" w:hAnsi="Times New Roman" w:cs="Times New Roman"/>
          <w:sz w:val="28"/>
          <w:szCs w:val="28"/>
        </w:rPr>
        <w:t>В результате авари</w:t>
      </w:r>
      <w:r w:rsidR="00D22AE5">
        <w:rPr>
          <w:rFonts w:ascii="Times New Roman" w:hAnsi="Times New Roman" w:cs="Times New Roman"/>
          <w:sz w:val="28"/>
          <w:szCs w:val="28"/>
        </w:rPr>
        <w:t xml:space="preserve">и сгорели </w:t>
      </w:r>
      <w:proofErr w:type="spellStart"/>
      <w:r w:rsidR="00D22AE5">
        <w:rPr>
          <w:rFonts w:ascii="Times New Roman" w:hAnsi="Times New Roman" w:cs="Times New Roman"/>
          <w:sz w:val="28"/>
          <w:szCs w:val="28"/>
        </w:rPr>
        <w:t>кубитейнеры</w:t>
      </w:r>
      <w:proofErr w:type="spellEnd"/>
      <w:r w:rsidR="00D22AE5">
        <w:rPr>
          <w:rFonts w:ascii="Times New Roman" w:hAnsi="Times New Roman" w:cs="Times New Roman"/>
          <w:sz w:val="28"/>
          <w:szCs w:val="28"/>
        </w:rPr>
        <w:t xml:space="preserve"> и бочки с </w:t>
      </w:r>
      <w:r w:rsidRPr="007040E5">
        <w:rPr>
          <w:rFonts w:ascii="Times New Roman" w:hAnsi="Times New Roman" w:cs="Times New Roman"/>
          <w:sz w:val="28"/>
          <w:szCs w:val="28"/>
        </w:rPr>
        <w:t xml:space="preserve">горючими жидкостями; повреждены строительные конструкции; обрушена кровля над помещением </w:t>
      </w:r>
      <w:proofErr w:type="spellStart"/>
      <w:r w:rsidRPr="007040E5">
        <w:rPr>
          <w:rFonts w:ascii="Times New Roman" w:hAnsi="Times New Roman" w:cs="Times New Roman"/>
          <w:sz w:val="28"/>
          <w:szCs w:val="28"/>
        </w:rPr>
        <w:t>дистилляторной</w:t>
      </w:r>
      <w:proofErr w:type="spellEnd"/>
      <w:r w:rsidRPr="007040E5">
        <w:rPr>
          <w:rFonts w:ascii="Times New Roman" w:hAnsi="Times New Roman" w:cs="Times New Roman"/>
          <w:sz w:val="28"/>
          <w:szCs w:val="28"/>
        </w:rPr>
        <w:t xml:space="preserve">; выгорело оборудование, электрические кабели, </w:t>
      </w:r>
      <w:proofErr w:type="spellStart"/>
      <w:r w:rsidRPr="007040E5">
        <w:rPr>
          <w:rFonts w:ascii="Times New Roman" w:hAnsi="Times New Roman" w:cs="Times New Roman"/>
          <w:sz w:val="28"/>
          <w:szCs w:val="28"/>
        </w:rPr>
        <w:t>КИПиА</w:t>
      </w:r>
      <w:proofErr w:type="spellEnd"/>
      <w:r w:rsidRPr="007040E5">
        <w:rPr>
          <w:rFonts w:ascii="Times New Roman" w:hAnsi="Times New Roman" w:cs="Times New Roman"/>
          <w:sz w:val="28"/>
          <w:szCs w:val="28"/>
        </w:rPr>
        <w:t>; выгорел рядом стоящий корпус, принадлежащий ООО «</w:t>
      </w:r>
      <w:proofErr w:type="spellStart"/>
      <w:r w:rsidRPr="007040E5">
        <w:rPr>
          <w:rFonts w:ascii="Times New Roman" w:hAnsi="Times New Roman" w:cs="Times New Roman"/>
          <w:sz w:val="28"/>
          <w:szCs w:val="28"/>
        </w:rPr>
        <w:t>Промтекс</w:t>
      </w:r>
      <w:proofErr w:type="spellEnd"/>
      <w:r w:rsidRPr="007040E5">
        <w:rPr>
          <w:rFonts w:ascii="Times New Roman" w:hAnsi="Times New Roman" w:cs="Times New Roman"/>
          <w:sz w:val="28"/>
          <w:szCs w:val="28"/>
        </w:rPr>
        <w:t>». Причиной явилось несоблюдение ООО ТД «ХЗНМ» требований промышленной безопасности при эксплуатации опасного производственного объекта; неудовлетворительная организация производственного контроля; нахож</w:t>
      </w:r>
      <w:r w:rsidR="00D22AE5">
        <w:rPr>
          <w:rFonts w:ascii="Times New Roman" w:hAnsi="Times New Roman" w:cs="Times New Roman"/>
          <w:sz w:val="28"/>
          <w:szCs w:val="28"/>
        </w:rPr>
        <w:t>дение горючих жидкостей (ЛВЖ) в </w:t>
      </w:r>
      <w:r w:rsidRPr="007040E5">
        <w:rPr>
          <w:rFonts w:ascii="Times New Roman" w:hAnsi="Times New Roman" w:cs="Times New Roman"/>
          <w:sz w:val="28"/>
          <w:szCs w:val="28"/>
        </w:rPr>
        <w:t xml:space="preserve">технологическом оборудовании и на наружной площадке; хранение горючих жидкостей (ЛВЖ) в бочках, </w:t>
      </w:r>
      <w:proofErr w:type="spellStart"/>
      <w:r w:rsidRPr="007040E5">
        <w:rPr>
          <w:rFonts w:ascii="Times New Roman" w:hAnsi="Times New Roman" w:cs="Times New Roman"/>
          <w:sz w:val="28"/>
          <w:szCs w:val="28"/>
        </w:rPr>
        <w:t>кубитейнерах</w:t>
      </w:r>
      <w:proofErr w:type="spellEnd"/>
      <w:r w:rsidRPr="007040E5">
        <w:rPr>
          <w:rFonts w:ascii="Times New Roman" w:hAnsi="Times New Roman" w:cs="Times New Roman"/>
          <w:sz w:val="28"/>
          <w:szCs w:val="28"/>
        </w:rPr>
        <w:t xml:space="preserve"> и</w:t>
      </w:r>
      <w:r w:rsidR="00D22AE5">
        <w:rPr>
          <w:rFonts w:ascii="Times New Roman" w:hAnsi="Times New Roman" w:cs="Times New Roman"/>
          <w:sz w:val="28"/>
          <w:szCs w:val="28"/>
        </w:rPr>
        <w:t xml:space="preserve"> нахождение горючих жидкостей в </w:t>
      </w:r>
      <w:r w:rsidRPr="007040E5">
        <w:rPr>
          <w:rFonts w:ascii="Times New Roman" w:hAnsi="Times New Roman" w:cs="Times New Roman"/>
          <w:sz w:val="28"/>
          <w:szCs w:val="28"/>
        </w:rPr>
        <w:t>близлежащем здании производственно-складского назначения ООО «</w:t>
      </w:r>
      <w:proofErr w:type="spellStart"/>
      <w:r w:rsidRPr="007040E5">
        <w:rPr>
          <w:rFonts w:ascii="Times New Roman" w:hAnsi="Times New Roman" w:cs="Times New Roman"/>
          <w:sz w:val="28"/>
          <w:szCs w:val="28"/>
        </w:rPr>
        <w:t>Промтекс</w:t>
      </w:r>
      <w:proofErr w:type="spellEnd"/>
      <w:r w:rsidRPr="007040E5">
        <w:rPr>
          <w:rFonts w:ascii="Times New Roman" w:hAnsi="Times New Roman" w:cs="Times New Roman"/>
          <w:sz w:val="28"/>
          <w:szCs w:val="28"/>
        </w:rPr>
        <w:t>».</w:t>
      </w:r>
    </w:p>
    <w:p w:rsidR="003433D3" w:rsidRPr="007040E5" w:rsidRDefault="007040E5" w:rsidP="007040E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0E5">
        <w:rPr>
          <w:rFonts w:ascii="Times New Roman" w:hAnsi="Times New Roman" w:cs="Times New Roman"/>
          <w:b/>
          <w:sz w:val="28"/>
          <w:szCs w:val="28"/>
        </w:rPr>
        <w:t>23 августа 2017 г.</w:t>
      </w:r>
      <w:r w:rsidRPr="007040E5">
        <w:rPr>
          <w:rFonts w:ascii="Times New Roman" w:hAnsi="Times New Roman" w:cs="Times New Roman"/>
          <w:sz w:val="28"/>
          <w:szCs w:val="28"/>
        </w:rPr>
        <w:t xml:space="preserve"> на участке 2 479,5 км магистрального газопровода «Ямбург-Тула 1», эксплуатируемого </w:t>
      </w:r>
      <w:proofErr w:type="spellStart"/>
      <w:r w:rsidRPr="007040E5">
        <w:rPr>
          <w:rFonts w:ascii="Times New Roman" w:hAnsi="Times New Roman" w:cs="Times New Roman"/>
          <w:sz w:val="28"/>
          <w:szCs w:val="28"/>
        </w:rPr>
        <w:t>Пильнинским</w:t>
      </w:r>
      <w:proofErr w:type="spellEnd"/>
      <w:r w:rsidRPr="007040E5">
        <w:rPr>
          <w:rFonts w:ascii="Times New Roman" w:hAnsi="Times New Roman" w:cs="Times New Roman"/>
          <w:sz w:val="28"/>
          <w:szCs w:val="28"/>
        </w:rPr>
        <w:t xml:space="preserve"> ЛПУ МГ ООО «Газпром </w:t>
      </w:r>
      <w:proofErr w:type="spellStart"/>
      <w:r w:rsidRPr="007040E5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Pr="007040E5">
        <w:rPr>
          <w:rFonts w:ascii="Times New Roman" w:hAnsi="Times New Roman" w:cs="Times New Roman"/>
          <w:sz w:val="28"/>
          <w:szCs w:val="28"/>
        </w:rPr>
        <w:t xml:space="preserve"> Нижний Новгород» произошло разрушение участка газопровода с возгоранием газа. Расследование не закончено.</w:t>
      </w:r>
    </w:p>
    <w:p w:rsidR="007040E5" w:rsidRDefault="007040E5" w:rsidP="009B1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9F8" w:rsidRPr="009B167B" w:rsidRDefault="005F09F8" w:rsidP="009B1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67B">
        <w:rPr>
          <w:rFonts w:ascii="Times New Roman" w:hAnsi="Times New Roman" w:cs="Times New Roman"/>
          <w:sz w:val="28"/>
          <w:szCs w:val="28"/>
        </w:rPr>
        <w:t xml:space="preserve">Деятельность Управления за 9 месяцев 2017 г. была направлена на обеспечение выполнения мероприятий, предусмотренных Планом проведения плановых проверок Волжско-Окского управления </w:t>
      </w:r>
      <w:proofErr w:type="spellStart"/>
      <w:r w:rsidRPr="009B167B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9B167B">
        <w:rPr>
          <w:rFonts w:ascii="Times New Roman" w:hAnsi="Times New Roman" w:cs="Times New Roman"/>
          <w:sz w:val="28"/>
          <w:szCs w:val="28"/>
        </w:rPr>
        <w:t xml:space="preserve"> и Федеральной службы по экологическому, технологическому и атомному надзору на 2017 год, на повышение эффективности взаимодействия с федеральными органами исполнительной власти, органами власти субъектов Российской Федерации, с гражданским обществом, на повышение качества предоставления государственных услуг, а также повышение информационной</w:t>
      </w:r>
      <w:proofErr w:type="gramEnd"/>
      <w:r w:rsidRPr="009B167B">
        <w:rPr>
          <w:rFonts w:ascii="Times New Roman" w:hAnsi="Times New Roman" w:cs="Times New Roman"/>
          <w:sz w:val="28"/>
          <w:szCs w:val="28"/>
        </w:rPr>
        <w:t xml:space="preserve"> открытости деятельности </w:t>
      </w:r>
      <w:proofErr w:type="spellStart"/>
      <w:r w:rsidRPr="009B167B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9B167B">
        <w:rPr>
          <w:rFonts w:ascii="Times New Roman" w:hAnsi="Times New Roman" w:cs="Times New Roman"/>
          <w:sz w:val="28"/>
          <w:szCs w:val="28"/>
        </w:rPr>
        <w:t>.</w:t>
      </w:r>
    </w:p>
    <w:p w:rsidR="00237758" w:rsidRPr="009B167B" w:rsidRDefault="003715E5" w:rsidP="009B1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67B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отчетного периода 2017 года надзорная деятельность Управления осуществлялась в соответствии с «Планом проведения плановых проверок Волжско-Окского управления </w:t>
      </w:r>
      <w:proofErr w:type="spellStart"/>
      <w:r w:rsidRPr="009B167B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D22AE5">
        <w:rPr>
          <w:rFonts w:ascii="Times New Roman" w:hAnsi="Times New Roman" w:cs="Times New Roman"/>
          <w:sz w:val="28"/>
          <w:szCs w:val="28"/>
        </w:rPr>
        <w:t xml:space="preserve"> на 2017 год», разработанным на </w:t>
      </w:r>
      <w:r w:rsidRPr="009B167B">
        <w:rPr>
          <w:rFonts w:ascii="Times New Roman" w:hAnsi="Times New Roman" w:cs="Times New Roman"/>
          <w:sz w:val="28"/>
          <w:szCs w:val="28"/>
        </w:rPr>
        <w:t>основе требований Федерального закона «О защите прав юридических лиц и индивидуальных предпринимателей при осуществлении государственного контроля (надзора) и муниципально</w:t>
      </w:r>
      <w:r w:rsidR="00D22AE5">
        <w:rPr>
          <w:rFonts w:ascii="Times New Roman" w:hAnsi="Times New Roman" w:cs="Times New Roman"/>
          <w:sz w:val="28"/>
          <w:szCs w:val="28"/>
        </w:rPr>
        <w:t xml:space="preserve">го контроля» от 26 декабря 2008 г. № </w:t>
      </w:r>
      <w:r w:rsidRPr="009B167B">
        <w:rPr>
          <w:rFonts w:ascii="Times New Roman" w:hAnsi="Times New Roman" w:cs="Times New Roman"/>
          <w:sz w:val="28"/>
          <w:szCs w:val="28"/>
        </w:rPr>
        <w:t>294-ФЗ</w:t>
      </w:r>
      <w:r w:rsidR="00D22AE5">
        <w:rPr>
          <w:rFonts w:ascii="Times New Roman" w:hAnsi="Times New Roman" w:cs="Times New Roman"/>
          <w:sz w:val="28"/>
          <w:szCs w:val="28"/>
        </w:rPr>
        <w:t xml:space="preserve"> (далее - Федеральный закон</w:t>
      </w:r>
      <w:r w:rsidR="00D22AE5" w:rsidRPr="009B167B">
        <w:rPr>
          <w:rFonts w:ascii="Times New Roman" w:hAnsi="Times New Roman" w:cs="Times New Roman"/>
          <w:sz w:val="28"/>
          <w:szCs w:val="28"/>
        </w:rPr>
        <w:t xml:space="preserve"> от 26 декабря 2008 г.</w:t>
      </w:r>
      <w:r w:rsidR="00D22AE5" w:rsidRPr="00D22AE5">
        <w:rPr>
          <w:rFonts w:ascii="Times New Roman" w:hAnsi="Times New Roman" w:cs="Times New Roman"/>
          <w:sz w:val="28"/>
          <w:szCs w:val="28"/>
        </w:rPr>
        <w:t xml:space="preserve"> </w:t>
      </w:r>
      <w:r w:rsidR="00D22AE5">
        <w:rPr>
          <w:rFonts w:ascii="Times New Roman" w:hAnsi="Times New Roman" w:cs="Times New Roman"/>
          <w:sz w:val="28"/>
          <w:szCs w:val="28"/>
        </w:rPr>
        <w:t xml:space="preserve">№ </w:t>
      </w:r>
      <w:r w:rsidR="00D22AE5" w:rsidRPr="009B167B">
        <w:rPr>
          <w:rFonts w:ascii="Times New Roman" w:hAnsi="Times New Roman" w:cs="Times New Roman"/>
          <w:sz w:val="28"/>
          <w:szCs w:val="28"/>
        </w:rPr>
        <w:t>294-ФЗ</w:t>
      </w:r>
      <w:proofErr w:type="gramEnd"/>
      <w:r w:rsidR="00D22AE5" w:rsidRPr="009B167B">
        <w:rPr>
          <w:rFonts w:ascii="Times New Roman" w:hAnsi="Times New Roman" w:cs="Times New Roman"/>
          <w:sz w:val="28"/>
          <w:szCs w:val="28"/>
        </w:rPr>
        <w:t>)</w:t>
      </w:r>
      <w:r w:rsidRPr="009B167B">
        <w:rPr>
          <w:rFonts w:ascii="Times New Roman" w:hAnsi="Times New Roman" w:cs="Times New Roman"/>
          <w:sz w:val="28"/>
          <w:szCs w:val="28"/>
        </w:rPr>
        <w:t xml:space="preserve">, а также ежегодными планами </w:t>
      </w:r>
      <w:proofErr w:type="gramStart"/>
      <w:r w:rsidRPr="009B167B">
        <w:rPr>
          <w:rFonts w:ascii="Times New Roman" w:hAnsi="Times New Roman" w:cs="Times New Roman"/>
          <w:sz w:val="28"/>
          <w:szCs w:val="28"/>
        </w:rPr>
        <w:t>проведения проверок деятельности органов местного самоуправления</w:t>
      </w:r>
      <w:proofErr w:type="gramEnd"/>
      <w:r w:rsidRPr="009B167B">
        <w:rPr>
          <w:rFonts w:ascii="Times New Roman" w:hAnsi="Times New Roman" w:cs="Times New Roman"/>
          <w:sz w:val="28"/>
          <w:szCs w:val="28"/>
        </w:rPr>
        <w:t xml:space="preserve"> и должностных лиц местного самоуправления. Все запланированные мероприятия выполнены.</w:t>
      </w:r>
    </w:p>
    <w:p w:rsidR="009B167B" w:rsidRPr="009B167B" w:rsidRDefault="009B167B" w:rsidP="009B167B">
      <w:pPr>
        <w:spacing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67B">
        <w:rPr>
          <w:rFonts w:ascii="Times New Roman" w:hAnsi="Times New Roman" w:cs="Times New Roman"/>
          <w:sz w:val="28"/>
          <w:szCs w:val="28"/>
        </w:rPr>
        <w:t>Во исполнение ст. 8.</w:t>
      </w:r>
      <w:r w:rsidR="00D22AE5">
        <w:rPr>
          <w:rFonts w:ascii="Times New Roman" w:hAnsi="Times New Roman" w:cs="Times New Roman"/>
          <w:sz w:val="28"/>
          <w:szCs w:val="28"/>
        </w:rPr>
        <w:t xml:space="preserve">2 Федерального закона </w:t>
      </w:r>
      <w:r w:rsidRPr="009B167B">
        <w:rPr>
          <w:rFonts w:ascii="Times New Roman" w:hAnsi="Times New Roman" w:cs="Times New Roman"/>
          <w:sz w:val="28"/>
          <w:szCs w:val="28"/>
        </w:rPr>
        <w:t xml:space="preserve">от 26 декабря 2008 г. </w:t>
      </w:r>
      <w:r w:rsidR="00D22AE5">
        <w:rPr>
          <w:rFonts w:ascii="Times New Roman" w:hAnsi="Times New Roman" w:cs="Times New Roman"/>
          <w:sz w:val="28"/>
          <w:szCs w:val="28"/>
        </w:rPr>
        <w:t xml:space="preserve">№ </w:t>
      </w:r>
      <w:r w:rsidR="00D22AE5" w:rsidRPr="009B167B">
        <w:rPr>
          <w:rFonts w:ascii="Times New Roman" w:hAnsi="Times New Roman" w:cs="Times New Roman"/>
          <w:sz w:val="28"/>
          <w:szCs w:val="28"/>
        </w:rPr>
        <w:t xml:space="preserve">294-ФЗ </w:t>
      </w:r>
      <w:r w:rsidRPr="009B167B">
        <w:rPr>
          <w:rFonts w:ascii="Times New Roman" w:hAnsi="Times New Roman" w:cs="Times New Roman"/>
          <w:sz w:val="28"/>
          <w:szCs w:val="28"/>
        </w:rPr>
        <w:t>«О защите прав юридических лиц и инди</w:t>
      </w:r>
      <w:r w:rsidR="00D22AE5">
        <w:rPr>
          <w:rFonts w:ascii="Times New Roman" w:hAnsi="Times New Roman" w:cs="Times New Roman"/>
          <w:sz w:val="28"/>
          <w:szCs w:val="28"/>
        </w:rPr>
        <w:t>видуальных предпринимателей при </w:t>
      </w:r>
      <w:r w:rsidRPr="009B167B">
        <w:rPr>
          <w:rFonts w:ascii="Times New Roman" w:hAnsi="Times New Roman" w:cs="Times New Roman"/>
          <w:sz w:val="28"/>
          <w:szCs w:val="28"/>
        </w:rPr>
        <w:t xml:space="preserve">осуществлении государственного контроля (надзора) и муниципального контроля», в целях предупреждения </w:t>
      </w:r>
      <w:r w:rsidR="00D22AE5">
        <w:rPr>
          <w:rFonts w:ascii="Times New Roman" w:hAnsi="Times New Roman" w:cs="Times New Roman"/>
          <w:sz w:val="28"/>
          <w:szCs w:val="28"/>
        </w:rPr>
        <w:t>нарушений юридическими лицами и </w:t>
      </w:r>
      <w:r w:rsidRPr="009B167B">
        <w:rPr>
          <w:rFonts w:ascii="Times New Roman" w:hAnsi="Times New Roman" w:cs="Times New Roman"/>
          <w:sz w:val="28"/>
          <w:szCs w:val="28"/>
        </w:rPr>
        <w:t>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Управлением осуществлялись мероприятия по профилактике нарушений обязательных требований, в частности за 9</w:t>
      </w:r>
      <w:proofErr w:type="gramEnd"/>
      <w:r w:rsidRPr="009B167B">
        <w:rPr>
          <w:rFonts w:ascii="Times New Roman" w:hAnsi="Times New Roman" w:cs="Times New Roman"/>
          <w:sz w:val="28"/>
          <w:szCs w:val="28"/>
        </w:rPr>
        <w:t xml:space="preserve"> месяцев 2017 года было выдано 14 предостережений о недопустимости нарушения обязательных требований.</w:t>
      </w:r>
    </w:p>
    <w:p w:rsidR="009B167B" w:rsidRPr="009B167B" w:rsidRDefault="009B167B" w:rsidP="009B1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>Также в целях профилактики, за 9 месяцев 2017 года на страницах официального сайта Управления регулярно публиковались новости, касающиеся деятельности Управления, в том числе разъясняющие требования нормативно-правовых актов, касающихся деятельности Управления. Кроме того, через раздел «Новости» официального сайта Управления, вниманию поднадзорных организаций доводилась информация об изменениях нормативно-правовых актов.</w:t>
      </w:r>
    </w:p>
    <w:p w:rsidR="009B167B" w:rsidRPr="009B167B" w:rsidRDefault="009B167B" w:rsidP="009B1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3D3">
        <w:rPr>
          <w:rFonts w:ascii="Times New Roman" w:hAnsi="Times New Roman" w:cs="Times New Roman"/>
          <w:sz w:val="28"/>
          <w:szCs w:val="28"/>
        </w:rPr>
        <w:t>За 9 месяцев 2017 года Управлением было проведено три расширенных совещания с представителями поднадзорных предприятий, в ходе которых обсуждались вопросы контрольно-надзорной деяте</w:t>
      </w:r>
      <w:r w:rsidR="00D22AE5">
        <w:rPr>
          <w:rFonts w:ascii="Times New Roman" w:hAnsi="Times New Roman" w:cs="Times New Roman"/>
          <w:sz w:val="28"/>
          <w:szCs w:val="28"/>
        </w:rPr>
        <w:t>льности.</w:t>
      </w:r>
      <w:r w:rsidR="003433D3" w:rsidRPr="003433D3">
        <w:rPr>
          <w:rFonts w:ascii="Times New Roman" w:hAnsi="Times New Roman" w:cs="Times New Roman"/>
          <w:sz w:val="28"/>
          <w:szCs w:val="28"/>
        </w:rPr>
        <w:t xml:space="preserve"> </w:t>
      </w:r>
      <w:r w:rsidR="00D22AE5">
        <w:rPr>
          <w:rFonts w:ascii="Times New Roman" w:hAnsi="Times New Roman" w:cs="Times New Roman"/>
          <w:sz w:val="28"/>
          <w:szCs w:val="28"/>
        </w:rPr>
        <w:t>К</w:t>
      </w:r>
      <w:r w:rsidR="003433D3" w:rsidRPr="003433D3">
        <w:rPr>
          <w:rFonts w:ascii="Times New Roman" w:hAnsi="Times New Roman" w:cs="Times New Roman"/>
          <w:sz w:val="28"/>
          <w:szCs w:val="28"/>
        </w:rPr>
        <w:t>роме того</w:t>
      </w:r>
      <w:r w:rsidR="00D22AE5">
        <w:rPr>
          <w:rFonts w:ascii="Times New Roman" w:hAnsi="Times New Roman" w:cs="Times New Roman"/>
          <w:sz w:val="28"/>
          <w:szCs w:val="28"/>
        </w:rPr>
        <w:t>,</w:t>
      </w:r>
      <w:r w:rsidR="003433D3" w:rsidRPr="003433D3">
        <w:rPr>
          <w:rFonts w:ascii="Times New Roman" w:hAnsi="Times New Roman" w:cs="Times New Roman"/>
          <w:sz w:val="28"/>
          <w:szCs w:val="28"/>
        </w:rPr>
        <w:t xml:space="preserve"> в 2017 </w:t>
      </w:r>
      <w:r w:rsidR="003433D3" w:rsidRPr="003433D3">
        <w:rPr>
          <w:rFonts w:ascii="Times New Roman" w:hAnsi="Times New Roman" w:cs="Times New Roman"/>
          <w:sz w:val="28"/>
          <w:szCs w:val="28"/>
        </w:rPr>
        <w:lastRenderedPageBreak/>
        <w:t>году было проведено два публичных мероприятия</w:t>
      </w:r>
      <w:r w:rsidR="00D22AE5">
        <w:rPr>
          <w:rFonts w:ascii="Times New Roman" w:hAnsi="Times New Roman" w:cs="Times New Roman"/>
          <w:sz w:val="28"/>
          <w:szCs w:val="28"/>
        </w:rPr>
        <w:t>,</w:t>
      </w:r>
      <w:r w:rsidR="003433D3" w:rsidRPr="003433D3">
        <w:rPr>
          <w:rFonts w:ascii="Times New Roman" w:hAnsi="Times New Roman" w:cs="Times New Roman"/>
          <w:sz w:val="28"/>
          <w:szCs w:val="28"/>
        </w:rPr>
        <w:t xml:space="preserve"> в ходе которых обсуждалась правоприменительная практика Управления, </w:t>
      </w:r>
      <w:r w:rsidRPr="003433D3">
        <w:rPr>
          <w:rFonts w:ascii="Times New Roman" w:hAnsi="Times New Roman" w:cs="Times New Roman"/>
          <w:sz w:val="28"/>
          <w:szCs w:val="28"/>
        </w:rPr>
        <w:t xml:space="preserve">в </w:t>
      </w:r>
      <w:r w:rsidR="003433D3" w:rsidRPr="003433D3">
        <w:rPr>
          <w:rFonts w:ascii="Times New Roman" w:hAnsi="Times New Roman" w:cs="Times New Roman"/>
          <w:sz w:val="28"/>
          <w:szCs w:val="28"/>
        </w:rPr>
        <w:t xml:space="preserve">рамках которой также </w:t>
      </w:r>
      <w:proofErr w:type="gramStart"/>
      <w:r w:rsidRPr="003433D3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Pr="003433D3">
        <w:rPr>
          <w:rFonts w:ascii="Times New Roman" w:hAnsi="Times New Roman" w:cs="Times New Roman"/>
          <w:sz w:val="28"/>
          <w:szCs w:val="28"/>
        </w:rPr>
        <w:t xml:space="preserve"> даны разъяснения неоднозначных или не ясных подконтрольным лицам обязательных требований и новых нормативных правовых актов.</w:t>
      </w:r>
    </w:p>
    <w:p w:rsidR="003715E5" w:rsidRPr="009B167B" w:rsidRDefault="009B167B" w:rsidP="009B1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>Управлением п</w:t>
      </w:r>
      <w:r w:rsidR="003715E5" w:rsidRPr="009B167B">
        <w:rPr>
          <w:rFonts w:ascii="Times New Roman" w:hAnsi="Times New Roman" w:cs="Times New Roman"/>
          <w:sz w:val="28"/>
          <w:szCs w:val="28"/>
        </w:rPr>
        <w:t xml:space="preserve">роводились мероприятия по контролю при </w:t>
      </w:r>
      <w:r w:rsidR="003715E5" w:rsidRPr="009B167B">
        <w:rPr>
          <w:rFonts w:ascii="Times New Roman" w:hAnsi="Times New Roman" w:cs="Times New Roman"/>
          <w:b/>
          <w:sz w:val="28"/>
          <w:szCs w:val="28"/>
        </w:rPr>
        <w:t>обращении граждан</w:t>
      </w:r>
      <w:r w:rsidR="003715E5" w:rsidRPr="009B167B">
        <w:rPr>
          <w:rFonts w:ascii="Times New Roman" w:hAnsi="Times New Roman" w:cs="Times New Roman"/>
          <w:sz w:val="28"/>
          <w:szCs w:val="28"/>
        </w:rPr>
        <w:t>, юридических лиц и индивидуальных</w:t>
      </w:r>
      <w:r w:rsidR="00D22AE5">
        <w:rPr>
          <w:rFonts w:ascii="Times New Roman" w:hAnsi="Times New Roman" w:cs="Times New Roman"/>
          <w:sz w:val="28"/>
          <w:szCs w:val="28"/>
        </w:rPr>
        <w:t xml:space="preserve"> предпринимателей с жалобами по </w:t>
      </w:r>
      <w:r w:rsidR="003715E5" w:rsidRPr="009B167B">
        <w:rPr>
          <w:rFonts w:ascii="Times New Roman" w:hAnsi="Times New Roman" w:cs="Times New Roman"/>
          <w:sz w:val="28"/>
          <w:szCs w:val="28"/>
        </w:rPr>
        <w:t xml:space="preserve">нарушениям их прав. За 9 месяцев 2017 года в Управление поступило 672 обращения от граждан, объединений граждан и юридических лиц. Для рассмотрения и вынесения решений по вопросам, поднятым в обращениях, осуществлялись выезды на место </w:t>
      </w:r>
      <w:r>
        <w:rPr>
          <w:rFonts w:ascii="Times New Roman" w:hAnsi="Times New Roman" w:cs="Times New Roman"/>
          <w:sz w:val="28"/>
          <w:szCs w:val="28"/>
        </w:rPr>
        <w:t xml:space="preserve">(35 обращений); выдавались акты, </w:t>
      </w:r>
      <w:r w:rsidR="003715E5" w:rsidRPr="009B167B">
        <w:rPr>
          <w:rFonts w:ascii="Times New Roman" w:hAnsi="Times New Roman" w:cs="Times New Roman"/>
          <w:sz w:val="28"/>
          <w:szCs w:val="28"/>
        </w:rPr>
        <w:t>предписания; привлекались к административной ответственности должностные лица (53 обращения); проводилось консультиров</w:t>
      </w:r>
      <w:r w:rsidR="00D26F2C">
        <w:rPr>
          <w:rFonts w:ascii="Times New Roman" w:hAnsi="Times New Roman" w:cs="Times New Roman"/>
          <w:sz w:val="28"/>
          <w:szCs w:val="28"/>
        </w:rPr>
        <w:t>ание граждан по интересующим их </w:t>
      </w:r>
      <w:proofErr w:type="gramStart"/>
      <w:r w:rsidR="003715E5" w:rsidRPr="009B167B">
        <w:rPr>
          <w:rFonts w:ascii="Times New Roman" w:hAnsi="Times New Roman" w:cs="Times New Roman"/>
          <w:sz w:val="28"/>
          <w:szCs w:val="28"/>
        </w:rPr>
        <w:t>вопросам</w:t>
      </w:r>
      <w:proofErr w:type="gramEnd"/>
      <w:r w:rsidR="003715E5" w:rsidRPr="009B167B">
        <w:rPr>
          <w:rFonts w:ascii="Times New Roman" w:hAnsi="Times New Roman" w:cs="Times New Roman"/>
          <w:sz w:val="28"/>
          <w:szCs w:val="28"/>
        </w:rPr>
        <w:t xml:space="preserve"> и давались разъяснения (338 обращений). Информация о работе общественной приемной Управления и результатах рассмотрения обращений граждан ежемесячно размещалась на сайте Управления.</w:t>
      </w:r>
    </w:p>
    <w:p w:rsidR="003E19C1" w:rsidRPr="009B167B" w:rsidRDefault="003715E5" w:rsidP="009B1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 xml:space="preserve">В общественной приемной </w:t>
      </w:r>
      <w:r w:rsidR="00D26F2C">
        <w:rPr>
          <w:rFonts w:ascii="Times New Roman" w:hAnsi="Times New Roman" w:cs="Times New Roman"/>
          <w:sz w:val="28"/>
          <w:szCs w:val="28"/>
        </w:rPr>
        <w:t>Управления был</w:t>
      </w:r>
      <w:r w:rsidRPr="009B167B">
        <w:rPr>
          <w:rFonts w:ascii="Times New Roman" w:hAnsi="Times New Roman" w:cs="Times New Roman"/>
          <w:sz w:val="28"/>
          <w:szCs w:val="28"/>
        </w:rPr>
        <w:t xml:space="preserve"> принят 41 посетитель, в том числе 11 заявителей принято на личном приёме руководителем Управления и его заместителями. Все заявления, поступившие в ходе личных приемов, взяты на</w:t>
      </w:r>
      <w:r w:rsidR="00D26F2C">
        <w:rPr>
          <w:rFonts w:ascii="Times New Roman" w:hAnsi="Times New Roman" w:cs="Times New Roman"/>
          <w:sz w:val="28"/>
          <w:szCs w:val="28"/>
        </w:rPr>
        <w:t> </w:t>
      </w:r>
      <w:r w:rsidRPr="009B167B">
        <w:rPr>
          <w:rFonts w:ascii="Times New Roman" w:hAnsi="Times New Roman" w:cs="Times New Roman"/>
          <w:sz w:val="28"/>
          <w:szCs w:val="28"/>
        </w:rPr>
        <w:t>контроль руководителем Управления. Основная тематика устных обращений: жалобы на нарушения требований энергетической безопасности, вопросы разъяснительного характера по соблюдению требований промышленной безопасности.</w:t>
      </w:r>
    </w:p>
    <w:p w:rsidR="003715E5" w:rsidRPr="009B167B" w:rsidRDefault="003715E5" w:rsidP="009B1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67B">
        <w:rPr>
          <w:rFonts w:ascii="Times New Roman" w:hAnsi="Times New Roman" w:cs="Times New Roman"/>
          <w:sz w:val="28"/>
          <w:szCs w:val="28"/>
        </w:rPr>
        <w:t xml:space="preserve">В течение 9 месяцев </w:t>
      </w:r>
      <w:r w:rsidR="00D26F2C"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9B167B">
        <w:rPr>
          <w:rFonts w:ascii="Times New Roman" w:hAnsi="Times New Roman" w:cs="Times New Roman"/>
          <w:sz w:val="28"/>
          <w:szCs w:val="28"/>
        </w:rPr>
        <w:t xml:space="preserve">в </w:t>
      </w:r>
      <w:r w:rsidRPr="009B167B">
        <w:rPr>
          <w:rFonts w:ascii="Times New Roman" w:hAnsi="Times New Roman" w:cs="Times New Roman"/>
          <w:b/>
          <w:sz w:val="28"/>
          <w:szCs w:val="28"/>
        </w:rPr>
        <w:t>области промышленной безопасности</w:t>
      </w:r>
      <w:r w:rsidRPr="009B167B">
        <w:rPr>
          <w:rFonts w:ascii="Times New Roman" w:hAnsi="Times New Roman" w:cs="Times New Roman"/>
          <w:sz w:val="28"/>
          <w:szCs w:val="28"/>
        </w:rPr>
        <w:t xml:space="preserve"> было проведено 1 372 обследования, из них 82 плановых (за 9 месяцев 2016</w:t>
      </w:r>
      <w:r w:rsidR="00D26F2C">
        <w:rPr>
          <w:rFonts w:ascii="Times New Roman" w:hAnsi="Times New Roman" w:cs="Times New Roman"/>
          <w:sz w:val="28"/>
          <w:szCs w:val="28"/>
        </w:rPr>
        <w:t xml:space="preserve"> </w:t>
      </w:r>
      <w:r w:rsidRPr="009B167B">
        <w:rPr>
          <w:rFonts w:ascii="Times New Roman" w:hAnsi="Times New Roman" w:cs="Times New Roman"/>
          <w:sz w:val="28"/>
          <w:szCs w:val="28"/>
        </w:rPr>
        <w:t xml:space="preserve">г. – 1 246, из них </w:t>
      </w:r>
      <w:r w:rsidR="00D26F2C">
        <w:rPr>
          <w:rFonts w:ascii="Times New Roman" w:hAnsi="Times New Roman" w:cs="Times New Roman"/>
          <w:sz w:val="28"/>
          <w:szCs w:val="28"/>
        </w:rPr>
        <w:t xml:space="preserve">- </w:t>
      </w:r>
      <w:r w:rsidRPr="009B167B">
        <w:rPr>
          <w:rFonts w:ascii="Times New Roman" w:hAnsi="Times New Roman" w:cs="Times New Roman"/>
          <w:sz w:val="28"/>
          <w:szCs w:val="28"/>
        </w:rPr>
        <w:t>96 плановых), выявлено нарушений требований правил и норм 1</w:t>
      </w:r>
      <w:r w:rsidR="009B167B" w:rsidRPr="009B167B">
        <w:rPr>
          <w:rFonts w:ascii="Times New Roman" w:hAnsi="Times New Roman" w:cs="Times New Roman"/>
          <w:sz w:val="28"/>
          <w:szCs w:val="28"/>
        </w:rPr>
        <w:t> </w:t>
      </w:r>
      <w:r w:rsidRPr="009B167B">
        <w:rPr>
          <w:rFonts w:ascii="Times New Roman" w:hAnsi="Times New Roman" w:cs="Times New Roman"/>
          <w:sz w:val="28"/>
          <w:szCs w:val="28"/>
        </w:rPr>
        <w:t>945</w:t>
      </w:r>
      <w:r w:rsidR="009B167B" w:rsidRPr="009B167B">
        <w:rPr>
          <w:rFonts w:ascii="Times New Roman" w:hAnsi="Times New Roman" w:cs="Times New Roman"/>
          <w:sz w:val="28"/>
          <w:szCs w:val="28"/>
        </w:rPr>
        <w:t xml:space="preserve"> </w:t>
      </w:r>
      <w:r w:rsidRPr="009B167B">
        <w:rPr>
          <w:rFonts w:ascii="Times New Roman" w:hAnsi="Times New Roman" w:cs="Times New Roman"/>
          <w:sz w:val="28"/>
          <w:szCs w:val="28"/>
        </w:rPr>
        <w:t>(за 9 месяцев 2016</w:t>
      </w:r>
      <w:r w:rsidR="00D26F2C">
        <w:rPr>
          <w:rFonts w:ascii="Times New Roman" w:hAnsi="Times New Roman" w:cs="Times New Roman"/>
          <w:sz w:val="28"/>
          <w:szCs w:val="28"/>
        </w:rPr>
        <w:t xml:space="preserve"> </w:t>
      </w:r>
      <w:r w:rsidRPr="009B167B">
        <w:rPr>
          <w:rFonts w:ascii="Times New Roman" w:hAnsi="Times New Roman" w:cs="Times New Roman"/>
          <w:sz w:val="28"/>
          <w:szCs w:val="28"/>
        </w:rPr>
        <w:t>г. – 1 704), назначе</w:t>
      </w:r>
      <w:r w:rsidR="00D26F2C">
        <w:rPr>
          <w:rFonts w:ascii="Times New Roman" w:hAnsi="Times New Roman" w:cs="Times New Roman"/>
          <w:sz w:val="28"/>
          <w:szCs w:val="28"/>
        </w:rPr>
        <w:t>но административных наказаний в </w:t>
      </w:r>
      <w:r w:rsidRPr="009B167B">
        <w:rPr>
          <w:rFonts w:ascii="Times New Roman" w:hAnsi="Times New Roman" w:cs="Times New Roman"/>
          <w:sz w:val="28"/>
          <w:szCs w:val="28"/>
        </w:rPr>
        <w:t>виде административного приостановления деятельности – 16 (за 9 месяцев 2016</w:t>
      </w:r>
      <w:r w:rsidR="00D26F2C">
        <w:rPr>
          <w:rFonts w:ascii="Times New Roman" w:hAnsi="Times New Roman" w:cs="Times New Roman"/>
          <w:sz w:val="28"/>
          <w:szCs w:val="28"/>
        </w:rPr>
        <w:t> </w:t>
      </w:r>
      <w:r w:rsidRPr="009B167B">
        <w:rPr>
          <w:rFonts w:ascii="Times New Roman" w:hAnsi="Times New Roman" w:cs="Times New Roman"/>
          <w:sz w:val="28"/>
          <w:szCs w:val="28"/>
        </w:rPr>
        <w:t>г. – 13</w:t>
      </w:r>
      <w:proofErr w:type="gramEnd"/>
      <w:r w:rsidRPr="009B167B">
        <w:rPr>
          <w:rFonts w:ascii="Times New Roman" w:hAnsi="Times New Roman" w:cs="Times New Roman"/>
          <w:sz w:val="28"/>
          <w:szCs w:val="28"/>
        </w:rPr>
        <w:t>), наложено административных штрафов 256 (за 9 месяцев 2016</w:t>
      </w:r>
      <w:r w:rsidR="00D26F2C">
        <w:rPr>
          <w:rFonts w:ascii="Times New Roman" w:hAnsi="Times New Roman" w:cs="Times New Roman"/>
          <w:sz w:val="28"/>
          <w:szCs w:val="28"/>
        </w:rPr>
        <w:t xml:space="preserve"> </w:t>
      </w:r>
      <w:r w:rsidRPr="009B167B">
        <w:rPr>
          <w:rFonts w:ascii="Times New Roman" w:hAnsi="Times New Roman" w:cs="Times New Roman"/>
          <w:sz w:val="28"/>
          <w:szCs w:val="28"/>
        </w:rPr>
        <w:t>г. – 331) на сумму 15 646,9 тыс. руб. (за 9 месяцев 2016</w:t>
      </w:r>
      <w:r w:rsidR="00D26F2C">
        <w:rPr>
          <w:rFonts w:ascii="Times New Roman" w:hAnsi="Times New Roman" w:cs="Times New Roman"/>
          <w:sz w:val="28"/>
          <w:szCs w:val="28"/>
        </w:rPr>
        <w:t xml:space="preserve"> г. – 15 443,1 тыс. руб.)</w:t>
      </w:r>
    </w:p>
    <w:p w:rsidR="003715E5" w:rsidRPr="009B167B" w:rsidRDefault="003715E5" w:rsidP="009B167B">
      <w:pPr>
        <w:pStyle w:val="2"/>
        <w:spacing w:line="360" w:lineRule="auto"/>
        <w:ind w:firstLine="709"/>
        <w:jc w:val="both"/>
        <w:rPr>
          <w:sz w:val="28"/>
          <w:szCs w:val="28"/>
          <w:highlight w:val="yellow"/>
        </w:rPr>
      </w:pPr>
      <w:proofErr w:type="gramStart"/>
      <w:r w:rsidRPr="009B167B">
        <w:rPr>
          <w:rFonts w:eastAsia="Times New Roman"/>
          <w:kern w:val="0"/>
          <w:sz w:val="28"/>
          <w:szCs w:val="28"/>
        </w:rPr>
        <w:lastRenderedPageBreak/>
        <w:t xml:space="preserve">В области надзора </w:t>
      </w:r>
      <w:r w:rsidRPr="009B167B">
        <w:rPr>
          <w:rFonts w:eastAsia="Times New Roman"/>
          <w:b/>
          <w:kern w:val="0"/>
          <w:sz w:val="28"/>
          <w:szCs w:val="28"/>
        </w:rPr>
        <w:t xml:space="preserve">за соблюдением требований технического регламента </w:t>
      </w:r>
      <w:r w:rsidRPr="009B167B">
        <w:rPr>
          <w:rFonts w:eastAsia="Times New Roman"/>
          <w:kern w:val="0"/>
          <w:sz w:val="28"/>
          <w:szCs w:val="28"/>
        </w:rPr>
        <w:t xml:space="preserve">«О безопасности сетей газораспределения и </w:t>
      </w:r>
      <w:proofErr w:type="spellStart"/>
      <w:r w:rsidRPr="009B167B">
        <w:rPr>
          <w:rFonts w:eastAsia="Times New Roman"/>
          <w:kern w:val="0"/>
          <w:sz w:val="28"/>
          <w:szCs w:val="28"/>
        </w:rPr>
        <w:t>газопотребления</w:t>
      </w:r>
      <w:proofErr w:type="spellEnd"/>
      <w:r w:rsidRPr="009B167B">
        <w:rPr>
          <w:rFonts w:eastAsia="Times New Roman"/>
          <w:kern w:val="0"/>
          <w:sz w:val="28"/>
          <w:szCs w:val="28"/>
        </w:rPr>
        <w:t xml:space="preserve">», утвержденного постановлением Правительства Российской Федерации от 29 октября 2010 г. № 870 </w:t>
      </w:r>
      <w:r w:rsidRPr="009B167B">
        <w:rPr>
          <w:sz w:val="28"/>
          <w:szCs w:val="28"/>
        </w:rPr>
        <w:t xml:space="preserve">проведено 200 проверок, в том числе 126 плановых (за 9 месяцев 2016 </w:t>
      </w:r>
      <w:r w:rsidR="00D26F2C">
        <w:rPr>
          <w:sz w:val="28"/>
          <w:szCs w:val="28"/>
        </w:rPr>
        <w:t>г.</w:t>
      </w:r>
      <w:r w:rsidRPr="009B167B">
        <w:rPr>
          <w:sz w:val="28"/>
          <w:szCs w:val="28"/>
        </w:rPr>
        <w:t xml:space="preserve">– 207, из них </w:t>
      </w:r>
      <w:r w:rsidR="00D26F2C">
        <w:rPr>
          <w:sz w:val="28"/>
          <w:szCs w:val="28"/>
        </w:rPr>
        <w:t xml:space="preserve">- </w:t>
      </w:r>
      <w:r w:rsidRPr="009B167B">
        <w:rPr>
          <w:sz w:val="28"/>
          <w:szCs w:val="28"/>
        </w:rPr>
        <w:t xml:space="preserve">112 плановых), выявлено 518 нарушений обязательных требований (за 9 месяцев 2016 </w:t>
      </w:r>
      <w:r w:rsidR="00D26F2C">
        <w:rPr>
          <w:sz w:val="28"/>
          <w:szCs w:val="28"/>
        </w:rPr>
        <w:t xml:space="preserve">г. </w:t>
      </w:r>
      <w:r w:rsidRPr="009B167B">
        <w:rPr>
          <w:sz w:val="28"/>
          <w:szCs w:val="28"/>
        </w:rPr>
        <w:t>– 507), наложен административный штраф 1 на сумму</w:t>
      </w:r>
      <w:proofErr w:type="gramEnd"/>
      <w:r w:rsidRPr="009B167B">
        <w:rPr>
          <w:sz w:val="28"/>
          <w:szCs w:val="28"/>
        </w:rPr>
        <w:t xml:space="preserve"> 10 тыс. руб. (за 9 месяцев 2016</w:t>
      </w:r>
      <w:r w:rsidR="00D26F2C">
        <w:rPr>
          <w:sz w:val="28"/>
          <w:szCs w:val="28"/>
        </w:rPr>
        <w:t xml:space="preserve"> </w:t>
      </w:r>
      <w:r w:rsidRPr="009B167B">
        <w:rPr>
          <w:sz w:val="28"/>
          <w:szCs w:val="28"/>
        </w:rPr>
        <w:t>г. – 3 на сумму 26 тыс. руб.).</w:t>
      </w:r>
    </w:p>
    <w:p w:rsidR="003715E5" w:rsidRPr="009B167B" w:rsidRDefault="003715E5" w:rsidP="009B167B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9B167B">
        <w:rPr>
          <w:rFonts w:eastAsia="Times New Roman"/>
          <w:kern w:val="0"/>
          <w:sz w:val="28"/>
          <w:szCs w:val="28"/>
        </w:rPr>
        <w:t xml:space="preserve">В области надзора </w:t>
      </w:r>
      <w:r w:rsidRPr="009B167B">
        <w:rPr>
          <w:rFonts w:eastAsia="Times New Roman"/>
          <w:b/>
          <w:kern w:val="0"/>
          <w:sz w:val="28"/>
          <w:szCs w:val="28"/>
        </w:rPr>
        <w:t>за соблюдением требований технического регламента</w:t>
      </w:r>
      <w:r w:rsidRPr="009B167B">
        <w:rPr>
          <w:sz w:val="28"/>
          <w:szCs w:val="28"/>
        </w:rPr>
        <w:t xml:space="preserve"> </w:t>
      </w:r>
      <w:r w:rsidRPr="009B167B">
        <w:rPr>
          <w:b/>
          <w:sz w:val="28"/>
          <w:szCs w:val="28"/>
        </w:rPr>
        <w:t>Таможенного союза № </w:t>
      </w:r>
      <w:proofErr w:type="gramStart"/>
      <w:r w:rsidRPr="009B167B">
        <w:rPr>
          <w:rFonts w:eastAsia="Times New Roman"/>
          <w:b/>
          <w:kern w:val="0"/>
          <w:sz w:val="28"/>
          <w:szCs w:val="28"/>
        </w:rPr>
        <w:t>ТР</w:t>
      </w:r>
      <w:proofErr w:type="gramEnd"/>
      <w:r w:rsidRPr="009B167B">
        <w:rPr>
          <w:rFonts w:eastAsia="Times New Roman"/>
          <w:b/>
          <w:kern w:val="0"/>
          <w:sz w:val="28"/>
          <w:szCs w:val="28"/>
        </w:rPr>
        <w:t xml:space="preserve"> ТС 011/2011</w:t>
      </w:r>
      <w:r w:rsidRPr="009B167B">
        <w:rPr>
          <w:sz w:val="28"/>
          <w:szCs w:val="28"/>
        </w:rPr>
        <w:t xml:space="preserve"> «Безопасность лифтов» проведено 182 обследования, в том числе 99 плановых (за 9 месяцев  2016</w:t>
      </w:r>
      <w:r w:rsidR="00D26F2C">
        <w:rPr>
          <w:sz w:val="28"/>
          <w:szCs w:val="28"/>
        </w:rPr>
        <w:t xml:space="preserve"> </w:t>
      </w:r>
      <w:r w:rsidRPr="009B167B">
        <w:rPr>
          <w:sz w:val="28"/>
          <w:szCs w:val="28"/>
        </w:rPr>
        <w:t>г. – 332, 155 плановых), выявлено нарушений обязательных требований 560 (за 9 месяцев 2016</w:t>
      </w:r>
      <w:r w:rsidR="00D26F2C">
        <w:rPr>
          <w:sz w:val="28"/>
          <w:szCs w:val="28"/>
        </w:rPr>
        <w:t> </w:t>
      </w:r>
      <w:r w:rsidRPr="009B167B">
        <w:rPr>
          <w:sz w:val="28"/>
          <w:szCs w:val="28"/>
        </w:rPr>
        <w:t xml:space="preserve">г. – 897), наложен 1 штраф на сумму 20 тыс. руб. (за 9 месяцев 2016 </w:t>
      </w:r>
      <w:r w:rsidR="00D26F2C">
        <w:rPr>
          <w:sz w:val="28"/>
          <w:szCs w:val="28"/>
        </w:rPr>
        <w:t>г.</w:t>
      </w:r>
      <w:r w:rsidRPr="009B167B">
        <w:rPr>
          <w:sz w:val="28"/>
          <w:szCs w:val="28"/>
        </w:rPr>
        <w:t xml:space="preserve">– 11 штрафов на сумму </w:t>
      </w:r>
      <w:proofErr w:type="gramStart"/>
      <w:r w:rsidRPr="009B167B">
        <w:rPr>
          <w:sz w:val="28"/>
          <w:szCs w:val="28"/>
        </w:rPr>
        <w:t>272 тыс. руб.).</w:t>
      </w:r>
      <w:proofErr w:type="gramEnd"/>
    </w:p>
    <w:p w:rsidR="003715E5" w:rsidRPr="009B167B" w:rsidRDefault="003715E5" w:rsidP="009B1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 xml:space="preserve">За отчетный период Управлением в сфере </w:t>
      </w:r>
      <w:r w:rsidRPr="009B167B">
        <w:rPr>
          <w:rFonts w:ascii="Times New Roman" w:hAnsi="Times New Roman" w:cs="Times New Roman"/>
          <w:b/>
          <w:sz w:val="28"/>
          <w:szCs w:val="28"/>
        </w:rPr>
        <w:t>безопасности ГТС</w:t>
      </w:r>
      <w:r w:rsidRPr="009B167B">
        <w:rPr>
          <w:rFonts w:ascii="Times New Roman" w:hAnsi="Times New Roman" w:cs="Times New Roman"/>
          <w:sz w:val="28"/>
          <w:szCs w:val="28"/>
        </w:rPr>
        <w:t xml:space="preserve"> проведено 101 проверка (обследование), в том числе 57 плановых (за 9 месяцев 2016 г</w:t>
      </w:r>
      <w:r w:rsidR="00D26F2C">
        <w:rPr>
          <w:rFonts w:ascii="Times New Roman" w:hAnsi="Times New Roman" w:cs="Times New Roman"/>
          <w:sz w:val="28"/>
          <w:szCs w:val="28"/>
        </w:rPr>
        <w:t>.</w:t>
      </w:r>
      <w:r w:rsidRPr="009B167B">
        <w:rPr>
          <w:rFonts w:ascii="Times New Roman" w:hAnsi="Times New Roman" w:cs="Times New Roman"/>
          <w:sz w:val="28"/>
          <w:szCs w:val="28"/>
        </w:rPr>
        <w:t xml:space="preserve"> – 99 проверок, в том числе </w:t>
      </w:r>
      <w:r w:rsidR="00D26F2C">
        <w:rPr>
          <w:rFonts w:ascii="Times New Roman" w:hAnsi="Times New Roman" w:cs="Times New Roman"/>
          <w:sz w:val="28"/>
          <w:szCs w:val="28"/>
        </w:rPr>
        <w:t xml:space="preserve">- </w:t>
      </w:r>
      <w:r w:rsidRPr="009B167B">
        <w:rPr>
          <w:rFonts w:ascii="Times New Roman" w:hAnsi="Times New Roman" w:cs="Times New Roman"/>
          <w:sz w:val="28"/>
          <w:szCs w:val="28"/>
        </w:rPr>
        <w:t>46 плано</w:t>
      </w:r>
      <w:r w:rsidR="00D26F2C">
        <w:rPr>
          <w:rFonts w:ascii="Times New Roman" w:hAnsi="Times New Roman" w:cs="Times New Roman"/>
          <w:sz w:val="28"/>
          <w:szCs w:val="28"/>
        </w:rPr>
        <w:t>вых). При проведении плановых и </w:t>
      </w:r>
      <w:r w:rsidRPr="009B167B">
        <w:rPr>
          <w:rFonts w:ascii="Times New Roman" w:hAnsi="Times New Roman" w:cs="Times New Roman"/>
          <w:sz w:val="28"/>
          <w:szCs w:val="28"/>
        </w:rPr>
        <w:t>внеплановых мероприятий по контролю выявлено 656 нарушений требований законодательства в области безопасности гидротехнических сооружений (за 9 месяцев 2016 г</w:t>
      </w:r>
      <w:r w:rsidR="00D26F2C">
        <w:rPr>
          <w:rFonts w:ascii="Times New Roman" w:hAnsi="Times New Roman" w:cs="Times New Roman"/>
          <w:sz w:val="28"/>
          <w:szCs w:val="28"/>
        </w:rPr>
        <w:t>.</w:t>
      </w:r>
      <w:r w:rsidRPr="009B167B">
        <w:rPr>
          <w:rFonts w:ascii="Times New Roman" w:hAnsi="Times New Roman" w:cs="Times New Roman"/>
          <w:sz w:val="28"/>
          <w:szCs w:val="28"/>
        </w:rPr>
        <w:t xml:space="preserve"> – 675). По результатам проверок наложено 83 административных штрафа на сумму 932 тыс. руб. (за 9 месяцев 2016 г</w:t>
      </w:r>
      <w:r w:rsidR="00D26F2C">
        <w:rPr>
          <w:rFonts w:ascii="Times New Roman" w:hAnsi="Times New Roman" w:cs="Times New Roman"/>
          <w:sz w:val="28"/>
          <w:szCs w:val="28"/>
        </w:rPr>
        <w:t>.</w:t>
      </w:r>
      <w:r w:rsidRPr="009B167B">
        <w:rPr>
          <w:rFonts w:ascii="Times New Roman" w:hAnsi="Times New Roman" w:cs="Times New Roman"/>
          <w:sz w:val="28"/>
          <w:szCs w:val="28"/>
        </w:rPr>
        <w:t xml:space="preserve"> – 66 на сумму 486 тыс. руб.).</w:t>
      </w:r>
    </w:p>
    <w:p w:rsidR="003715E5" w:rsidRPr="009B167B" w:rsidRDefault="003715E5" w:rsidP="009B1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67B">
        <w:rPr>
          <w:rFonts w:ascii="Times New Roman" w:hAnsi="Times New Roman" w:cs="Times New Roman"/>
          <w:sz w:val="28"/>
          <w:szCs w:val="28"/>
        </w:rPr>
        <w:t xml:space="preserve">В течение 9 месяцев </w:t>
      </w:r>
      <w:r w:rsidR="00D26F2C"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9B167B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proofErr w:type="spellStart"/>
      <w:r w:rsidRPr="009B167B">
        <w:rPr>
          <w:rFonts w:ascii="Times New Roman" w:hAnsi="Times New Roman" w:cs="Times New Roman"/>
          <w:b/>
          <w:sz w:val="28"/>
          <w:szCs w:val="28"/>
        </w:rPr>
        <w:t>энергонадзора</w:t>
      </w:r>
      <w:proofErr w:type="spellEnd"/>
      <w:r w:rsidRPr="009B167B">
        <w:rPr>
          <w:rFonts w:ascii="Times New Roman" w:hAnsi="Times New Roman" w:cs="Times New Roman"/>
          <w:sz w:val="28"/>
          <w:szCs w:val="28"/>
        </w:rPr>
        <w:t xml:space="preserve"> было проведено 1 983 проверки, из них плановых 818 (за 9 месяцев 2016</w:t>
      </w:r>
      <w:r w:rsidR="00D26F2C">
        <w:rPr>
          <w:rFonts w:ascii="Times New Roman" w:hAnsi="Times New Roman" w:cs="Times New Roman"/>
          <w:sz w:val="28"/>
          <w:szCs w:val="28"/>
        </w:rPr>
        <w:t xml:space="preserve"> г. – 2 350, из </w:t>
      </w:r>
      <w:r w:rsidRPr="009B167B">
        <w:rPr>
          <w:rFonts w:ascii="Times New Roman" w:hAnsi="Times New Roman" w:cs="Times New Roman"/>
          <w:sz w:val="28"/>
          <w:szCs w:val="28"/>
        </w:rPr>
        <w:t xml:space="preserve">них </w:t>
      </w:r>
      <w:r w:rsidR="00D26F2C">
        <w:rPr>
          <w:rFonts w:ascii="Times New Roman" w:hAnsi="Times New Roman" w:cs="Times New Roman"/>
          <w:sz w:val="28"/>
          <w:szCs w:val="28"/>
        </w:rPr>
        <w:t xml:space="preserve">- </w:t>
      </w:r>
      <w:r w:rsidRPr="009B167B">
        <w:rPr>
          <w:rFonts w:ascii="Times New Roman" w:hAnsi="Times New Roman" w:cs="Times New Roman"/>
          <w:sz w:val="28"/>
          <w:szCs w:val="28"/>
        </w:rPr>
        <w:t>плановых 855), выявлено 13 460 нарушений требований правил и норм (за 9 месяцев 2016</w:t>
      </w:r>
      <w:r w:rsidR="00D26F2C">
        <w:rPr>
          <w:rFonts w:ascii="Times New Roman" w:hAnsi="Times New Roman" w:cs="Times New Roman"/>
          <w:sz w:val="28"/>
          <w:szCs w:val="28"/>
        </w:rPr>
        <w:t xml:space="preserve"> </w:t>
      </w:r>
      <w:r w:rsidRPr="009B167B">
        <w:rPr>
          <w:rFonts w:ascii="Times New Roman" w:hAnsi="Times New Roman" w:cs="Times New Roman"/>
          <w:sz w:val="28"/>
          <w:szCs w:val="28"/>
        </w:rPr>
        <w:t>г. – 10 586), назначено административных наказаний в виде административного приостановления деятельности – 20 (за 9 месяцев 2016</w:t>
      </w:r>
      <w:r w:rsidR="00D26F2C">
        <w:rPr>
          <w:rFonts w:ascii="Times New Roman" w:hAnsi="Times New Roman" w:cs="Times New Roman"/>
          <w:sz w:val="28"/>
          <w:szCs w:val="28"/>
        </w:rPr>
        <w:t xml:space="preserve"> </w:t>
      </w:r>
      <w:r w:rsidRPr="009B167B">
        <w:rPr>
          <w:rFonts w:ascii="Times New Roman" w:hAnsi="Times New Roman" w:cs="Times New Roman"/>
          <w:sz w:val="28"/>
          <w:szCs w:val="28"/>
        </w:rPr>
        <w:t>г. – 6), наложено административных</w:t>
      </w:r>
      <w:proofErr w:type="gramEnd"/>
      <w:r w:rsidRPr="009B167B">
        <w:rPr>
          <w:rFonts w:ascii="Times New Roman" w:hAnsi="Times New Roman" w:cs="Times New Roman"/>
          <w:sz w:val="28"/>
          <w:szCs w:val="28"/>
        </w:rPr>
        <w:t xml:space="preserve"> штрафов 914 (за 9 месяцев 2016</w:t>
      </w:r>
      <w:r w:rsidR="00D26F2C">
        <w:rPr>
          <w:rFonts w:ascii="Times New Roman" w:hAnsi="Times New Roman" w:cs="Times New Roman"/>
          <w:sz w:val="28"/>
          <w:szCs w:val="28"/>
        </w:rPr>
        <w:t xml:space="preserve"> </w:t>
      </w:r>
      <w:r w:rsidRPr="009B167B">
        <w:rPr>
          <w:rFonts w:ascii="Times New Roman" w:hAnsi="Times New Roman" w:cs="Times New Roman"/>
          <w:sz w:val="28"/>
          <w:szCs w:val="28"/>
        </w:rPr>
        <w:t>г. – 723) на сумму 9 152 тыс. руб. (за 9 месяцев 2016</w:t>
      </w:r>
      <w:r w:rsidR="00D26F2C">
        <w:rPr>
          <w:rFonts w:ascii="Times New Roman" w:hAnsi="Times New Roman" w:cs="Times New Roman"/>
          <w:sz w:val="28"/>
          <w:szCs w:val="28"/>
        </w:rPr>
        <w:t xml:space="preserve"> </w:t>
      </w:r>
      <w:r w:rsidRPr="009B167B">
        <w:rPr>
          <w:rFonts w:ascii="Times New Roman" w:hAnsi="Times New Roman" w:cs="Times New Roman"/>
          <w:sz w:val="28"/>
          <w:szCs w:val="28"/>
        </w:rPr>
        <w:t>г. – 4 266,2 тыс. руб.). Допущено в эксплуатацию 290 энергоустановок (в 1 квартале 2016</w:t>
      </w:r>
      <w:r w:rsidR="00D26F2C">
        <w:rPr>
          <w:rFonts w:ascii="Times New Roman" w:hAnsi="Times New Roman" w:cs="Times New Roman"/>
          <w:sz w:val="28"/>
          <w:szCs w:val="28"/>
        </w:rPr>
        <w:t xml:space="preserve"> </w:t>
      </w:r>
      <w:r w:rsidRPr="009B167B">
        <w:rPr>
          <w:rFonts w:ascii="Times New Roman" w:hAnsi="Times New Roman" w:cs="Times New Roman"/>
          <w:sz w:val="28"/>
          <w:szCs w:val="28"/>
        </w:rPr>
        <w:t>г. – 137).</w:t>
      </w:r>
    </w:p>
    <w:p w:rsidR="003715E5" w:rsidRPr="009B167B" w:rsidRDefault="003715E5" w:rsidP="009B1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lastRenderedPageBreak/>
        <w:t xml:space="preserve">В отчетном периоде Управлением было получено 158 заявлений о согласовании границ охранных зон объектов электросетевого хозяйства (по Нижегородской области – 11, из них в 5 случаях было отказано в согласовании, по Республике Мордовия – 147 заявлений – все рассмотрены и согласованы). </w:t>
      </w:r>
    </w:p>
    <w:p w:rsidR="003715E5" w:rsidRPr="009B167B" w:rsidRDefault="003715E5" w:rsidP="009B1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 xml:space="preserve">В отчетном периоде продолжалась работа по исполнению организациями с участием государства или муниципального образования Федерального закона </w:t>
      </w:r>
      <w:r w:rsidR="00D26F2C">
        <w:rPr>
          <w:rFonts w:ascii="Times New Roman" w:hAnsi="Times New Roman" w:cs="Times New Roman"/>
          <w:sz w:val="28"/>
          <w:szCs w:val="28"/>
        </w:rPr>
        <w:t>от </w:t>
      </w:r>
      <w:r w:rsidR="00D26F2C" w:rsidRPr="009B167B">
        <w:rPr>
          <w:rFonts w:ascii="Times New Roman" w:hAnsi="Times New Roman" w:cs="Times New Roman"/>
          <w:sz w:val="28"/>
          <w:szCs w:val="28"/>
        </w:rPr>
        <w:t xml:space="preserve">23 ноября 2009 г. </w:t>
      </w:r>
      <w:r w:rsidR="00D26F2C">
        <w:rPr>
          <w:rFonts w:ascii="Times New Roman" w:hAnsi="Times New Roman" w:cs="Times New Roman"/>
          <w:sz w:val="28"/>
          <w:szCs w:val="28"/>
        </w:rPr>
        <w:t xml:space="preserve">№ </w:t>
      </w:r>
      <w:r w:rsidRPr="009B167B">
        <w:rPr>
          <w:rFonts w:ascii="Times New Roman" w:hAnsi="Times New Roman" w:cs="Times New Roman"/>
          <w:sz w:val="28"/>
          <w:szCs w:val="28"/>
        </w:rPr>
        <w:t>261 «Об энергосбережении и энергетической эффективности и о внесении изменений в отде</w:t>
      </w:r>
      <w:r w:rsidR="00D26F2C">
        <w:rPr>
          <w:rFonts w:ascii="Times New Roman" w:hAnsi="Times New Roman" w:cs="Times New Roman"/>
          <w:sz w:val="28"/>
          <w:szCs w:val="28"/>
        </w:rPr>
        <w:t xml:space="preserve">льные законодательные акты РФ» (далее – Федеральный закон № 261-ФЗ). </w:t>
      </w:r>
      <w:r w:rsidRPr="009B167B">
        <w:rPr>
          <w:rFonts w:ascii="Times New Roman" w:hAnsi="Times New Roman" w:cs="Times New Roman"/>
          <w:sz w:val="28"/>
          <w:szCs w:val="28"/>
        </w:rPr>
        <w:t>За 9 месяцев 2017 года было проверено 417 организаций.</w:t>
      </w:r>
    </w:p>
    <w:p w:rsidR="003715E5" w:rsidRPr="009B167B" w:rsidRDefault="003715E5" w:rsidP="009B1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67B">
        <w:rPr>
          <w:rFonts w:ascii="Times New Roman" w:hAnsi="Times New Roman" w:cs="Times New Roman"/>
          <w:sz w:val="28"/>
          <w:szCs w:val="28"/>
        </w:rPr>
        <w:t>В ходе проведенных плановых выездных и документарных проверок муниципальных образований Нижегородской о</w:t>
      </w:r>
      <w:r w:rsidR="00D26F2C">
        <w:rPr>
          <w:rFonts w:ascii="Times New Roman" w:hAnsi="Times New Roman" w:cs="Times New Roman"/>
          <w:sz w:val="28"/>
          <w:szCs w:val="28"/>
        </w:rPr>
        <w:t>бласти и Республики Мордовия по </w:t>
      </w:r>
      <w:r w:rsidRPr="009B167B">
        <w:rPr>
          <w:rFonts w:ascii="Times New Roman" w:hAnsi="Times New Roman" w:cs="Times New Roman"/>
          <w:sz w:val="28"/>
          <w:szCs w:val="28"/>
        </w:rPr>
        <w:t xml:space="preserve">исполнению </w:t>
      </w:r>
      <w:r w:rsidR="00D26F2C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9B167B">
        <w:rPr>
          <w:rFonts w:ascii="Times New Roman" w:hAnsi="Times New Roman" w:cs="Times New Roman"/>
          <w:sz w:val="28"/>
          <w:szCs w:val="28"/>
        </w:rPr>
        <w:t>№ 261-ФЗ в 3-х проверках были выявлены нарушения в</w:t>
      </w:r>
      <w:r w:rsidRPr="009B167B">
        <w:rPr>
          <w:rFonts w:ascii="Times New Roman" w:hAnsi="Times New Roman" w:cs="Times New Roman"/>
          <w:bCs/>
          <w:sz w:val="28"/>
          <w:szCs w:val="28"/>
        </w:rPr>
        <w:t xml:space="preserve"> части несоблюдения требований </w:t>
      </w:r>
      <w:r w:rsidRPr="009B167B">
        <w:rPr>
          <w:rFonts w:ascii="Times New Roman" w:hAnsi="Times New Roman" w:cs="Times New Roman"/>
          <w:sz w:val="28"/>
          <w:szCs w:val="28"/>
        </w:rPr>
        <w:t>о принятии программ в области энергосбережения и повышения энергетической эффективности, и в 11 проверках - в</w:t>
      </w:r>
      <w:r w:rsidRPr="009B167B">
        <w:rPr>
          <w:rFonts w:ascii="Times New Roman" w:hAnsi="Times New Roman" w:cs="Times New Roman"/>
          <w:bCs/>
          <w:sz w:val="28"/>
          <w:szCs w:val="28"/>
        </w:rPr>
        <w:t xml:space="preserve"> части несоблюдения требований </w:t>
      </w:r>
      <w:r w:rsidRPr="009B167B">
        <w:rPr>
          <w:rFonts w:ascii="Times New Roman" w:hAnsi="Times New Roman" w:cs="Times New Roman"/>
          <w:sz w:val="28"/>
          <w:szCs w:val="28"/>
        </w:rPr>
        <w:t>обязательного проведения энергетического обследования в установленный срок.</w:t>
      </w:r>
      <w:proofErr w:type="gramEnd"/>
      <w:r w:rsidRPr="009B167B">
        <w:rPr>
          <w:rFonts w:ascii="Times New Roman" w:hAnsi="Times New Roman" w:cs="Times New Roman"/>
          <w:sz w:val="28"/>
          <w:szCs w:val="28"/>
        </w:rPr>
        <w:t xml:space="preserve"> Законным представителям юридических лиц были выданы предписания об устранении нарушений.</w:t>
      </w:r>
    </w:p>
    <w:p w:rsidR="003715E5" w:rsidRPr="009B167B" w:rsidRDefault="00D26F2C" w:rsidP="009B1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</w:t>
      </w:r>
      <w:r w:rsidR="003715E5" w:rsidRPr="009B167B">
        <w:rPr>
          <w:rFonts w:ascii="Times New Roman" w:hAnsi="Times New Roman" w:cs="Times New Roman"/>
          <w:sz w:val="28"/>
          <w:szCs w:val="28"/>
        </w:rPr>
        <w:t xml:space="preserve"> за 9 месяцев 2017 года осуществлялся федеральный государственный строительный надзор за строительством и реконструкцией объектов капитального строительства на 63 объекте.</w:t>
      </w:r>
    </w:p>
    <w:p w:rsidR="003715E5" w:rsidRPr="009B167B" w:rsidRDefault="003715E5" w:rsidP="009B1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>В отчетном периоде проведено 245 проверок</w:t>
      </w:r>
      <w:r w:rsidR="00D26F2C">
        <w:rPr>
          <w:rFonts w:ascii="Times New Roman" w:hAnsi="Times New Roman" w:cs="Times New Roman"/>
          <w:sz w:val="28"/>
          <w:szCs w:val="28"/>
        </w:rPr>
        <w:t>, из них 152 - в соответствии с </w:t>
      </w:r>
      <w:r w:rsidRPr="009B167B">
        <w:rPr>
          <w:rFonts w:ascii="Times New Roman" w:hAnsi="Times New Roman" w:cs="Times New Roman"/>
          <w:sz w:val="28"/>
          <w:szCs w:val="28"/>
        </w:rPr>
        <w:t>программами проведения проверок, 93 внеплановых проверки по различным основаниям.</w:t>
      </w:r>
    </w:p>
    <w:p w:rsidR="003715E5" w:rsidRPr="009B167B" w:rsidRDefault="003715E5" w:rsidP="009B1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>Наиболее сложными в техническом плане, значимыми в социально-экономическом плане, а также в плане величины сметной стоимости строительства являются:</w:t>
      </w:r>
    </w:p>
    <w:p w:rsidR="003715E5" w:rsidRPr="009B167B" w:rsidRDefault="003715E5" w:rsidP="009B167B">
      <w:pPr>
        <w:pStyle w:val="a5"/>
        <w:numPr>
          <w:ilvl w:val="0"/>
          <w:numId w:val="1"/>
        </w:numPr>
        <w:shd w:val="clear" w:color="auto" w:fill="FFFFFF"/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9B167B">
        <w:rPr>
          <w:sz w:val="28"/>
          <w:szCs w:val="28"/>
        </w:rPr>
        <w:lastRenderedPageBreak/>
        <w:t xml:space="preserve">Строительство мостового перехода через р. Волга на автомобильной дороге </w:t>
      </w:r>
      <w:proofErr w:type="spellStart"/>
      <w:r w:rsidRPr="009B167B">
        <w:rPr>
          <w:sz w:val="28"/>
          <w:szCs w:val="28"/>
        </w:rPr>
        <w:t>Н.Новгород</w:t>
      </w:r>
      <w:proofErr w:type="spellEnd"/>
      <w:r w:rsidRPr="009B167B">
        <w:rPr>
          <w:sz w:val="28"/>
          <w:szCs w:val="28"/>
        </w:rPr>
        <w:t>-Шахунья-Киров (13 млрд. руб.);</w:t>
      </w:r>
    </w:p>
    <w:p w:rsidR="003715E5" w:rsidRPr="009B167B" w:rsidRDefault="003715E5" w:rsidP="009B167B">
      <w:pPr>
        <w:pStyle w:val="a5"/>
        <w:numPr>
          <w:ilvl w:val="0"/>
          <w:numId w:val="1"/>
        </w:numPr>
        <w:shd w:val="clear" w:color="auto" w:fill="FFFFFF"/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9B167B">
        <w:rPr>
          <w:sz w:val="28"/>
          <w:szCs w:val="28"/>
        </w:rPr>
        <w:t>Машиностроительный завод им.</w:t>
      </w:r>
      <w:r w:rsidR="00D26F2C">
        <w:rPr>
          <w:sz w:val="28"/>
          <w:szCs w:val="28"/>
        </w:rPr>
        <w:t xml:space="preserve"> 70 лет Победы  г. </w:t>
      </w:r>
      <w:proofErr w:type="spellStart"/>
      <w:r w:rsidR="00D26F2C">
        <w:rPr>
          <w:sz w:val="28"/>
          <w:szCs w:val="28"/>
        </w:rPr>
        <w:t>Н.Новгород</w:t>
      </w:r>
      <w:proofErr w:type="spellEnd"/>
      <w:r w:rsidR="00D26F2C">
        <w:rPr>
          <w:sz w:val="28"/>
          <w:szCs w:val="28"/>
        </w:rPr>
        <w:t xml:space="preserve"> (</w:t>
      </w:r>
      <w:r w:rsidRPr="009B167B">
        <w:rPr>
          <w:sz w:val="28"/>
          <w:szCs w:val="28"/>
        </w:rPr>
        <w:t>40 млрд. руб.);</w:t>
      </w:r>
    </w:p>
    <w:p w:rsidR="003715E5" w:rsidRPr="009B167B" w:rsidRDefault="003715E5" w:rsidP="009B167B">
      <w:pPr>
        <w:pStyle w:val="a5"/>
        <w:numPr>
          <w:ilvl w:val="0"/>
          <w:numId w:val="1"/>
        </w:numPr>
        <w:shd w:val="clear" w:color="auto" w:fill="FFFFFF"/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9B167B">
        <w:rPr>
          <w:sz w:val="28"/>
          <w:szCs w:val="28"/>
        </w:rPr>
        <w:t>Строительство автомобильной дороги М-7 на участке южн</w:t>
      </w:r>
      <w:r w:rsidR="00D26F2C">
        <w:rPr>
          <w:sz w:val="28"/>
          <w:szCs w:val="28"/>
        </w:rPr>
        <w:t>ого обхода  Нижнего Новгорода (</w:t>
      </w:r>
      <w:r w:rsidRPr="009B167B">
        <w:rPr>
          <w:sz w:val="28"/>
          <w:szCs w:val="28"/>
        </w:rPr>
        <w:t>8 млрд. руб.);</w:t>
      </w:r>
    </w:p>
    <w:p w:rsidR="003715E5" w:rsidRPr="009B167B" w:rsidRDefault="003715E5" w:rsidP="009B167B">
      <w:pPr>
        <w:pStyle w:val="a5"/>
        <w:numPr>
          <w:ilvl w:val="0"/>
          <w:numId w:val="1"/>
        </w:numPr>
        <w:shd w:val="clear" w:color="auto" w:fill="FFFFFF"/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9B167B">
        <w:rPr>
          <w:sz w:val="28"/>
          <w:szCs w:val="28"/>
        </w:rPr>
        <w:t>Реконструкция объектов магистраль</w:t>
      </w:r>
      <w:r w:rsidR="00D26F2C">
        <w:rPr>
          <w:sz w:val="28"/>
          <w:szCs w:val="28"/>
        </w:rPr>
        <w:t>ного трубопроводного транспорта.</w:t>
      </w:r>
    </w:p>
    <w:p w:rsidR="003715E5" w:rsidRPr="009B167B" w:rsidRDefault="003715E5" w:rsidP="009B1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 xml:space="preserve">По результатам проверок выявлено 957 нарушений обязательных требований законодательства. По характеру выявленных нарушений наиболее распространенными являются </w:t>
      </w:r>
      <w:proofErr w:type="gramStart"/>
      <w:r w:rsidRPr="009B167B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9B167B">
        <w:rPr>
          <w:rFonts w:ascii="Times New Roman" w:hAnsi="Times New Roman" w:cs="Times New Roman"/>
          <w:sz w:val="28"/>
          <w:szCs w:val="28"/>
        </w:rPr>
        <w:t>:</w:t>
      </w:r>
    </w:p>
    <w:p w:rsidR="003715E5" w:rsidRPr="009B167B" w:rsidRDefault="003715E5" w:rsidP="009B167B">
      <w:pPr>
        <w:pStyle w:val="a5"/>
        <w:numPr>
          <w:ilvl w:val="0"/>
          <w:numId w:val="1"/>
        </w:numPr>
        <w:shd w:val="clear" w:color="auto" w:fill="FFFFFF"/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9B167B">
        <w:rPr>
          <w:sz w:val="28"/>
          <w:szCs w:val="28"/>
        </w:rPr>
        <w:t>нарушение порядка осуществления строительного контроля;</w:t>
      </w:r>
    </w:p>
    <w:p w:rsidR="003715E5" w:rsidRPr="009B167B" w:rsidRDefault="003715E5" w:rsidP="009B167B">
      <w:pPr>
        <w:pStyle w:val="a5"/>
        <w:numPr>
          <w:ilvl w:val="0"/>
          <w:numId w:val="1"/>
        </w:numPr>
        <w:shd w:val="clear" w:color="auto" w:fill="FFFFFF"/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9B167B">
        <w:rPr>
          <w:sz w:val="28"/>
          <w:szCs w:val="28"/>
        </w:rPr>
        <w:t>отклонение от технологии производства работ, установленной нормативной и проектной документацией;</w:t>
      </w:r>
    </w:p>
    <w:p w:rsidR="003715E5" w:rsidRPr="009B167B" w:rsidRDefault="003715E5" w:rsidP="009B167B">
      <w:pPr>
        <w:pStyle w:val="a5"/>
        <w:numPr>
          <w:ilvl w:val="0"/>
          <w:numId w:val="1"/>
        </w:numPr>
        <w:shd w:val="clear" w:color="auto" w:fill="FFFFFF"/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9B167B">
        <w:rPr>
          <w:sz w:val="28"/>
          <w:szCs w:val="28"/>
        </w:rPr>
        <w:t xml:space="preserve">применение строительных материалов с характеристиками, отличными </w:t>
      </w:r>
      <w:proofErr w:type="gramStart"/>
      <w:r w:rsidRPr="009B167B">
        <w:rPr>
          <w:sz w:val="28"/>
          <w:szCs w:val="28"/>
        </w:rPr>
        <w:t>от</w:t>
      </w:r>
      <w:proofErr w:type="gramEnd"/>
      <w:r w:rsidRPr="009B167B">
        <w:rPr>
          <w:sz w:val="28"/>
          <w:szCs w:val="28"/>
        </w:rPr>
        <w:t xml:space="preserve"> установленных в проектной документации;</w:t>
      </w:r>
    </w:p>
    <w:p w:rsidR="003715E5" w:rsidRPr="009B167B" w:rsidRDefault="003715E5" w:rsidP="009B167B">
      <w:pPr>
        <w:pStyle w:val="a5"/>
        <w:numPr>
          <w:ilvl w:val="0"/>
          <w:numId w:val="1"/>
        </w:numPr>
        <w:shd w:val="clear" w:color="auto" w:fill="FFFFFF"/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9B167B">
        <w:rPr>
          <w:sz w:val="28"/>
          <w:szCs w:val="28"/>
        </w:rPr>
        <w:t>нарушения порядка ведения исполнительной документации (нарушения сроков составления, полноты сведений и т.д.);</w:t>
      </w:r>
    </w:p>
    <w:p w:rsidR="003715E5" w:rsidRPr="009B167B" w:rsidRDefault="003715E5" w:rsidP="009B167B">
      <w:pPr>
        <w:pStyle w:val="a5"/>
        <w:numPr>
          <w:ilvl w:val="0"/>
          <w:numId w:val="1"/>
        </w:numPr>
        <w:shd w:val="clear" w:color="auto" w:fill="FFFFFF"/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9B167B">
        <w:rPr>
          <w:sz w:val="28"/>
          <w:szCs w:val="28"/>
        </w:rPr>
        <w:t>несвоевременное направление на повторную экспертизу проектной документации с измененными характеристиками, влияющими на надежность и безопасность;</w:t>
      </w:r>
    </w:p>
    <w:p w:rsidR="003715E5" w:rsidRPr="009B167B" w:rsidRDefault="003715E5" w:rsidP="009B167B">
      <w:pPr>
        <w:pStyle w:val="a5"/>
        <w:numPr>
          <w:ilvl w:val="0"/>
          <w:numId w:val="1"/>
        </w:numPr>
        <w:shd w:val="clear" w:color="auto" w:fill="FFFFFF"/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9B167B">
        <w:rPr>
          <w:sz w:val="28"/>
          <w:szCs w:val="28"/>
        </w:rPr>
        <w:t>невыполнение в установленный срок законного выданного предписания.</w:t>
      </w:r>
    </w:p>
    <w:p w:rsidR="003715E5" w:rsidRPr="009B167B" w:rsidRDefault="003715E5" w:rsidP="009B1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>Имеют место случаи, когда технический заказчик и застройщик не доводят до лиц, осуществляющих строительство информацию о планируемых проверках.</w:t>
      </w:r>
    </w:p>
    <w:p w:rsidR="003715E5" w:rsidRPr="009B167B" w:rsidRDefault="003715E5" w:rsidP="009B1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 xml:space="preserve">По итогам проверок вынесено 83 постановления о назначении административных наказаний  на общую сумму – 6 055,2 </w:t>
      </w:r>
      <w:proofErr w:type="spellStart"/>
      <w:r w:rsidRPr="009B167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B167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B167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9B167B">
        <w:rPr>
          <w:rFonts w:ascii="Times New Roman" w:hAnsi="Times New Roman" w:cs="Times New Roman"/>
          <w:sz w:val="28"/>
          <w:szCs w:val="28"/>
        </w:rPr>
        <w:t>., в отчетном периоде уплачено – 5 320,8</w:t>
      </w:r>
      <w:r w:rsidR="009B167B" w:rsidRPr="009B1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67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B167B">
        <w:rPr>
          <w:rFonts w:ascii="Times New Roman" w:hAnsi="Times New Roman" w:cs="Times New Roman"/>
          <w:sz w:val="28"/>
          <w:szCs w:val="28"/>
        </w:rPr>
        <w:t>.</w:t>
      </w:r>
    </w:p>
    <w:p w:rsidR="003715E5" w:rsidRPr="009B167B" w:rsidRDefault="003715E5" w:rsidP="009B1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>На основании поступивших извещений об окончании строительства, реконструкции объектов проведены 5 итоговы</w:t>
      </w:r>
      <w:r w:rsidR="009B167B" w:rsidRPr="009B167B">
        <w:rPr>
          <w:rFonts w:ascii="Times New Roman" w:hAnsi="Times New Roman" w:cs="Times New Roman"/>
          <w:sz w:val="28"/>
          <w:szCs w:val="28"/>
        </w:rPr>
        <w:t>х</w:t>
      </w:r>
      <w:r w:rsidRPr="009B167B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9B167B" w:rsidRPr="009B167B">
        <w:rPr>
          <w:rFonts w:ascii="Times New Roman" w:hAnsi="Times New Roman" w:cs="Times New Roman"/>
          <w:sz w:val="28"/>
          <w:szCs w:val="28"/>
        </w:rPr>
        <w:t>ок</w:t>
      </w:r>
      <w:r w:rsidR="00D26F2C">
        <w:rPr>
          <w:rFonts w:ascii="Times New Roman" w:hAnsi="Times New Roman" w:cs="Times New Roman"/>
          <w:sz w:val="28"/>
          <w:szCs w:val="28"/>
        </w:rPr>
        <w:t>. Выдано 5 Заключений о </w:t>
      </w:r>
      <w:r w:rsidRPr="009B167B">
        <w:rPr>
          <w:rFonts w:ascii="Times New Roman" w:hAnsi="Times New Roman" w:cs="Times New Roman"/>
          <w:sz w:val="28"/>
          <w:szCs w:val="28"/>
        </w:rPr>
        <w:t xml:space="preserve">соответствии построенного объекта установленным требованиям. В рамках </w:t>
      </w:r>
      <w:r w:rsidRPr="009B167B">
        <w:rPr>
          <w:rFonts w:ascii="Times New Roman" w:hAnsi="Times New Roman" w:cs="Times New Roman"/>
          <w:sz w:val="28"/>
          <w:szCs w:val="28"/>
        </w:rPr>
        <w:lastRenderedPageBreak/>
        <w:t>осуществляемого государственного строительного надзора в отчетном периоде выявлено 56 нарушений экологических требований, 48 – санитарно-эпидемиологических и 48 нарушений в области пожарной безопасности. Возбуждены дела об административны</w:t>
      </w:r>
      <w:r w:rsidR="00D26F2C">
        <w:rPr>
          <w:rFonts w:ascii="Times New Roman" w:hAnsi="Times New Roman" w:cs="Times New Roman"/>
          <w:sz w:val="28"/>
          <w:szCs w:val="28"/>
        </w:rPr>
        <w:t xml:space="preserve">х правонарушениях по ст. 20.4 Кодекса Российской Федерации об административных нарушениях </w:t>
      </w:r>
      <w:r w:rsidR="008A4AF6">
        <w:rPr>
          <w:rFonts w:ascii="Times New Roman" w:hAnsi="Times New Roman" w:cs="Times New Roman"/>
          <w:sz w:val="28"/>
          <w:szCs w:val="28"/>
        </w:rPr>
        <w:t xml:space="preserve">(далее – КоАП РФ) </w:t>
      </w:r>
      <w:r w:rsidR="00D26F2C">
        <w:rPr>
          <w:rFonts w:ascii="Times New Roman" w:hAnsi="Times New Roman" w:cs="Times New Roman"/>
          <w:sz w:val="28"/>
          <w:szCs w:val="28"/>
        </w:rPr>
        <w:t>в </w:t>
      </w:r>
      <w:r w:rsidRPr="009B167B">
        <w:rPr>
          <w:rFonts w:ascii="Times New Roman" w:hAnsi="Times New Roman" w:cs="Times New Roman"/>
          <w:sz w:val="28"/>
          <w:szCs w:val="28"/>
        </w:rPr>
        <w:t>отношении 6 юридических лиц.</w:t>
      </w:r>
    </w:p>
    <w:p w:rsidR="003715E5" w:rsidRPr="009B167B" w:rsidRDefault="003715E5" w:rsidP="009B167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67B">
        <w:rPr>
          <w:rFonts w:ascii="Times New Roman" w:hAnsi="Times New Roman" w:cs="Times New Roman"/>
          <w:b/>
          <w:sz w:val="28"/>
          <w:szCs w:val="28"/>
        </w:rPr>
        <w:t>Судебная практика Управления</w:t>
      </w:r>
    </w:p>
    <w:p w:rsidR="003715E5" w:rsidRPr="008A567B" w:rsidRDefault="009B167B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67B">
        <w:rPr>
          <w:rFonts w:ascii="Times New Roman" w:hAnsi="Times New Roman" w:cs="Times New Roman"/>
          <w:sz w:val="28"/>
          <w:szCs w:val="28"/>
        </w:rPr>
        <w:t xml:space="preserve">Общее количество судебных дел </w:t>
      </w:r>
      <w:r w:rsidR="008A567B" w:rsidRPr="008A567B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8A567B">
        <w:rPr>
          <w:rFonts w:ascii="Times New Roman" w:hAnsi="Times New Roman" w:cs="Times New Roman"/>
          <w:sz w:val="28"/>
          <w:szCs w:val="28"/>
        </w:rPr>
        <w:t>з</w:t>
      </w:r>
      <w:r w:rsidR="003715E5" w:rsidRPr="008A567B">
        <w:rPr>
          <w:rFonts w:ascii="Times New Roman" w:hAnsi="Times New Roman" w:cs="Times New Roman"/>
          <w:sz w:val="28"/>
          <w:szCs w:val="28"/>
        </w:rPr>
        <w:t>а 9 месяцев 2017 г. составило 315</w:t>
      </w:r>
      <w:r w:rsidR="008A567B" w:rsidRPr="008A567B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3715E5" w:rsidRPr="008A567B">
        <w:rPr>
          <w:rFonts w:ascii="Times New Roman" w:hAnsi="Times New Roman" w:cs="Times New Roman"/>
          <w:sz w:val="28"/>
          <w:szCs w:val="28"/>
        </w:rPr>
        <w:t xml:space="preserve">, из которых 78 – </w:t>
      </w:r>
      <w:r w:rsidR="008A567B" w:rsidRPr="008A567B">
        <w:rPr>
          <w:rFonts w:ascii="Times New Roman" w:hAnsi="Times New Roman" w:cs="Times New Roman"/>
          <w:sz w:val="28"/>
          <w:szCs w:val="28"/>
        </w:rPr>
        <w:t xml:space="preserve">рассмотрено в </w:t>
      </w:r>
      <w:r w:rsidR="003715E5" w:rsidRPr="008A567B">
        <w:rPr>
          <w:rFonts w:ascii="Times New Roman" w:hAnsi="Times New Roman" w:cs="Times New Roman"/>
          <w:sz w:val="28"/>
          <w:szCs w:val="28"/>
        </w:rPr>
        <w:t>Арбитражны</w:t>
      </w:r>
      <w:r w:rsidR="008A567B" w:rsidRPr="008A567B">
        <w:rPr>
          <w:rFonts w:ascii="Times New Roman" w:hAnsi="Times New Roman" w:cs="Times New Roman"/>
          <w:sz w:val="28"/>
          <w:szCs w:val="28"/>
        </w:rPr>
        <w:t>х</w:t>
      </w:r>
      <w:r w:rsidR="003715E5" w:rsidRPr="008A567B">
        <w:rPr>
          <w:rFonts w:ascii="Times New Roman" w:hAnsi="Times New Roman" w:cs="Times New Roman"/>
          <w:sz w:val="28"/>
          <w:szCs w:val="28"/>
        </w:rPr>
        <w:t xml:space="preserve"> суд</w:t>
      </w:r>
      <w:r w:rsidR="008A567B" w:rsidRPr="008A567B">
        <w:rPr>
          <w:rFonts w:ascii="Times New Roman" w:hAnsi="Times New Roman" w:cs="Times New Roman"/>
          <w:sz w:val="28"/>
          <w:szCs w:val="28"/>
        </w:rPr>
        <w:t xml:space="preserve">ах </w:t>
      </w:r>
      <w:r w:rsidR="00505EB5">
        <w:rPr>
          <w:rFonts w:ascii="Times New Roman" w:hAnsi="Times New Roman" w:cs="Times New Roman"/>
          <w:sz w:val="28"/>
          <w:szCs w:val="28"/>
        </w:rPr>
        <w:t>разных инстанций</w:t>
      </w:r>
      <w:r w:rsidR="003715E5" w:rsidRPr="008A567B">
        <w:rPr>
          <w:rFonts w:ascii="Times New Roman" w:hAnsi="Times New Roman" w:cs="Times New Roman"/>
          <w:sz w:val="28"/>
          <w:szCs w:val="28"/>
        </w:rPr>
        <w:t>, 237</w:t>
      </w:r>
      <w:r w:rsidR="008A567B" w:rsidRPr="008A567B">
        <w:rPr>
          <w:rFonts w:ascii="Times New Roman" w:hAnsi="Times New Roman" w:cs="Times New Roman"/>
          <w:sz w:val="28"/>
          <w:szCs w:val="28"/>
        </w:rPr>
        <w:t xml:space="preserve"> </w:t>
      </w:r>
      <w:r w:rsidR="003715E5" w:rsidRPr="008A567B">
        <w:rPr>
          <w:rFonts w:ascii="Times New Roman" w:hAnsi="Times New Roman" w:cs="Times New Roman"/>
          <w:sz w:val="28"/>
          <w:szCs w:val="28"/>
        </w:rPr>
        <w:t>-</w:t>
      </w:r>
      <w:r w:rsidR="008A567B" w:rsidRPr="008A567B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3715E5" w:rsidRPr="008A567B">
        <w:rPr>
          <w:rFonts w:ascii="Times New Roman" w:hAnsi="Times New Roman" w:cs="Times New Roman"/>
          <w:sz w:val="28"/>
          <w:szCs w:val="28"/>
        </w:rPr>
        <w:t>суд</w:t>
      </w:r>
      <w:r w:rsidR="008A567B" w:rsidRPr="008A567B">
        <w:rPr>
          <w:rFonts w:ascii="Times New Roman" w:hAnsi="Times New Roman" w:cs="Times New Roman"/>
          <w:sz w:val="28"/>
          <w:szCs w:val="28"/>
        </w:rPr>
        <w:t>ами</w:t>
      </w:r>
      <w:r w:rsidR="003715E5" w:rsidRPr="008A567B">
        <w:rPr>
          <w:rFonts w:ascii="Times New Roman" w:hAnsi="Times New Roman" w:cs="Times New Roman"/>
          <w:sz w:val="28"/>
          <w:szCs w:val="28"/>
        </w:rPr>
        <w:t xml:space="preserve"> общей юрисдикции.</w:t>
      </w:r>
      <w:r w:rsidR="008A567B">
        <w:rPr>
          <w:rFonts w:ascii="Times New Roman" w:hAnsi="Times New Roman" w:cs="Times New Roman"/>
          <w:sz w:val="28"/>
          <w:szCs w:val="28"/>
        </w:rPr>
        <w:t xml:space="preserve"> Судебная практика Управления складывается из следующего:</w:t>
      </w:r>
    </w:p>
    <w:p w:rsidR="00E02795" w:rsidRPr="009B167B" w:rsidRDefault="00E02795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b/>
          <w:sz w:val="28"/>
          <w:szCs w:val="28"/>
        </w:rPr>
        <w:t xml:space="preserve">- когда предприятия оспаривают предписания: </w:t>
      </w:r>
    </w:p>
    <w:p w:rsidR="00734217" w:rsidRPr="009B167B" w:rsidRDefault="00C50787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примера можно привести следующее дело. </w:t>
      </w:r>
      <w:r w:rsidR="00734217" w:rsidRPr="009B167B">
        <w:rPr>
          <w:rFonts w:ascii="Times New Roman" w:hAnsi="Times New Roman" w:cs="Times New Roman"/>
          <w:sz w:val="28"/>
          <w:szCs w:val="28"/>
        </w:rPr>
        <w:t>Общество обратилось в Арбитражный суд Нижегородской области</w:t>
      </w:r>
      <w:r w:rsidR="00A6092B">
        <w:rPr>
          <w:rFonts w:ascii="Times New Roman" w:hAnsi="Times New Roman" w:cs="Times New Roman"/>
          <w:sz w:val="28"/>
          <w:szCs w:val="28"/>
        </w:rPr>
        <w:t xml:space="preserve"> с </w:t>
      </w:r>
      <w:r w:rsidR="007910A3" w:rsidRPr="009B167B">
        <w:rPr>
          <w:rFonts w:ascii="Times New Roman" w:hAnsi="Times New Roman" w:cs="Times New Roman"/>
          <w:sz w:val="28"/>
          <w:szCs w:val="28"/>
        </w:rPr>
        <w:t xml:space="preserve">заявлением об оспаривании предписания, </w:t>
      </w:r>
      <w:r w:rsidR="00734217" w:rsidRPr="009B167B">
        <w:rPr>
          <w:rFonts w:ascii="Times New Roman" w:hAnsi="Times New Roman" w:cs="Times New Roman"/>
          <w:sz w:val="28"/>
          <w:szCs w:val="28"/>
        </w:rPr>
        <w:t xml:space="preserve">которым </w:t>
      </w:r>
      <w:r w:rsidR="007910A3" w:rsidRPr="009B167B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734217" w:rsidRPr="009B167B">
        <w:rPr>
          <w:rFonts w:ascii="Times New Roman" w:hAnsi="Times New Roman" w:cs="Times New Roman"/>
          <w:sz w:val="28"/>
          <w:szCs w:val="28"/>
        </w:rPr>
        <w:t>возложил</w:t>
      </w:r>
      <w:r w:rsidR="007910A3" w:rsidRPr="009B167B">
        <w:rPr>
          <w:rFonts w:ascii="Times New Roman" w:hAnsi="Times New Roman" w:cs="Times New Roman"/>
          <w:sz w:val="28"/>
          <w:szCs w:val="28"/>
        </w:rPr>
        <w:t>о обязанность</w:t>
      </w:r>
      <w:r w:rsidR="00734217" w:rsidRPr="009B167B">
        <w:rPr>
          <w:rFonts w:ascii="Times New Roman" w:hAnsi="Times New Roman" w:cs="Times New Roman"/>
          <w:sz w:val="28"/>
          <w:szCs w:val="28"/>
        </w:rPr>
        <w:t xml:space="preserve"> на общество представить документы, подтверждающие права собственности или иное законное основание на земельные участки на (в) которых размещены опасные производственные объекты</w:t>
      </w:r>
      <w:r w:rsidR="007910A3" w:rsidRPr="009B167B">
        <w:rPr>
          <w:rFonts w:ascii="Times New Roman" w:hAnsi="Times New Roman" w:cs="Times New Roman"/>
          <w:sz w:val="28"/>
          <w:szCs w:val="28"/>
        </w:rPr>
        <w:t>.</w:t>
      </w:r>
    </w:p>
    <w:p w:rsidR="007910A3" w:rsidRPr="009B167B" w:rsidRDefault="007910A3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>Не согласившись с вынесенным предпис</w:t>
      </w:r>
      <w:r w:rsidR="00C50787">
        <w:rPr>
          <w:rFonts w:ascii="Times New Roman" w:hAnsi="Times New Roman" w:cs="Times New Roman"/>
          <w:sz w:val="28"/>
          <w:szCs w:val="28"/>
        </w:rPr>
        <w:t>анием, общество обратилось в </w:t>
      </w:r>
      <w:r w:rsidRPr="009B167B">
        <w:rPr>
          <w:rFonts w:ascii="Times New Roman" w:hAnsi="Times New Roman" w:cs="Times New Roman"/>
          <w:sz w:val="28"/>
          <w:szCs w:val="28"/>
        </w:rPr>
        <w:t>арбитражный суд с требование</w:t>
      </w:r>
      <w:r w:rsidR="003E19C1" w:rsidRPr="009B167B">
        <w:rPr>
          <w:rFonts w:ascii="Times New Roman" w:hAnsi="Times New Roman" w:cs="Times New Roman"/>
          <w:sz w:val="28"/>
          <w:szCs w:val="28"/>
        </w:rPr>
        <w:t>м</w:t>
      </w:r>
      <w:r w:rsidRPr="009B167B">
        <w:rPr>
          <w:rFonts w:ascii="Times New Roman" w:hAnsi="Times New Roman" w:cs="Times New Roman"/>
          <w:sz w:val="28"/>
          <w:szCs w:val="28"/>
        </w:rPr>
        <w:t xml:space="preserve"> о его отмене в связи с тем, что оспариваемое предписание выдано ненадлежащему лицу и, следовательно, является неисполнимым, поскольку общество не является собственником вышеназванных опасных производственных объектов.</w:t>
      </w:r>
    </w:p>
    <w:p w:rsidR="007910A3" w:rsidRPr="009B167B" w:rsidRDefault="007910A3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>Судом установлено, что предписание выдано Управлением в пределах предоставленных ему законодательством полномочий. Материалами дела подтверждено, что  именно на общество, как лицо</w:t>
      </w:r>
      <w:r w:rsidR="003E19C1" w:rsidRPr="009B167B">
        <w:rPr>
          <w:rFonts w:ascii="Times New Roman" w:hAnsi="Times New Roman" w:cs="Times New Roman"/>
          <w:sz w:val="28"/>
          <w:szCs w:val="28"/>
        </w:rPr>
        <w:t>,</w:t>
      </w:r>
      <w:r w:rsidRPr="009B167B">
        <w:rPr>
          <w:rFonts w:ascii="Times New Roman" w:hAnsi="Times New Roman" w:cs="Times New Roman"/>
          <w:sz w:val="28"/>
          <w:szCs w:val="28"/>
        </w:rPr>
        <w:t xml:space="preserve"> непосредственно эксплуатирующее опасные производственные объекты, возложена обязанность </w:t>
      </w:r>
      <w:r w:rsidRPr="009B167B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155DF6">
        <w:rPr>
          <w:rFonts w:ascii="Times New Roman" w:hAnsi="Times New Roman" w:cs="Times New Roman"/>
          <w:sz w:val="28"/>
          <w:szCs w:val="28"/>
        </w:rPr>
        <w:t> </w:t>
      </w:r>
      <w:r w:rsidRPr="009B167B">
        <w:rPr>
          <w:rFonts w:ascii="Times New Roman" w:hAnsi="Times New Roman" w:cs="Times New Roman"/>
          <w:sz w:val="28"/>
          <w:szCs w:val="28"/>
        </w:rPr>
        <w:t>осуществлению лицензируемого вида деятельности на земельных участках, принадлежащих ему на законных основаниях.</w:t>
      </w:r>
    </w:p>
    <w:p w:rsidR="007910A3" w:rsidRPr="009B167B" w:rsidRDefault="00155DF6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доказано, что у О</w:t>
      </w:r>
      <w:r w:rsidR="007910A3" w:rsidRPr="009B167B">
        <w:rPr>
          <w:rFonts w:ascii="Times New Roman" w:hAnsi="Times New Roman" w:cs="Times New Roman"/>
          <w:sz w:val="28"/>
          <w:szCs w:val="28"/>
        </w:rPr>
        <w:t>бщества отсутствовали документальные доказательства, подтверждающие законные основания использования земельных участков под эксплуатируемыми опасными производственными объектами.  Обществу в заявленных  требованиях было отказано.</w:t>
      </w:r>
    </w:p>
    <w:p w:rsidR="00E02795" w:rsidRPr="009B167B" w:rsidRDefault="00E02795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b/>
          <w:sz w:val="28"/>
          <w:szCs w:val="28"/>
        </w:rPr>
        <w:t>- обжалование постановлений, вынесенных</w:t>
      </w:r>
      <w:r w:rsidRPr="009B167B">
        <w:rPr>
          <w:rFonts w:ascii="Times New Roman" w:hAnsi="Times New Roman" w:cs="Times New Roman"/>
          <w:sz w:val="28"/>
          <w:szCs w:val="28"/>
        </w:rPr>
        <w:t xml:space="preserve"> должностными лицами Управления, в судах. </w:t>
      </w:r>
    </w:p>
    <w:p w:rsidR="00B302C1" w:rsidRPr="009B167B" w:rsidRDefault="00B302C1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 xml:space="preserve">Организация, эксплуатирующая опасный производственный объект, обратилась </w:t>
      </w:r>
      <w:r w:rsidR="00E02795" w:rsidRPr="009B167B">
        <w:rPr>
          <w:rFonts w:ascii="Times New Roman" w:hAnsi="Times New Roman" w:cs="Times New Roman"/>
          <w:sz w:val="28"/>
          <w:szCs w:val="28"/>
        </w:rPr>
        <w:t xml:space="preserve">в Арбитражный суд Нижегородской области с заявлением об </w:t>
      </w:r>
      <w:r w:rsidRPr="009B167B">
        <w:rPr>
          <w:rFonts w:ascii="Times New Roman" w:hAnsi="Times New Roman" w:cs="Times New Roman"/>
          <w:sz w:val="28"/>
          <w:szCs w:val="28"/>
        </w:rPr>
        <w:t>отмене</w:t>
      </w:r>
      <w:r w:rsidR="00E02795" w:rsidRPr="009B167B">
        <w:rPr>
          <w:rFonts w:ascii="Times New Roman" w:hAnsi="Times New Roman" w:cs="Times New Roman"/>
          <w:sz w:val="28"/>
          <w:szCs w:val="28"/>
        </w:rPr>
        <w:t xml:space="preserve"> постановления о назначении административного наказания по ч. </w:t>
      </w:r>
      <w:r w:rsidRPr="009B167B">
        <w:rPr>
          <w:rFonts w:ascii="Times New Roman" w:hAnsi="Times New Roman" w:cs="Times New Roman"/>
          <w:sz w:val="28"/>
          <w:szCs w:val="28"/>
        </w:rPr>
        <w:t>1</w:t>
      </w:r>
      <w:r w:rsidR="00E02795" w:rsidRPr="009B167B">
        <w:rPr>
          <w:rFonts w:ascii="Times New Roman" w:hAnsi="Times New Roman" w:cs="Times New Roman"/>
          <w:sz w:val="28"/>
          <w:szCs w:val="28"/>
        </w:rPr>
        <w:t xml:space="preserve"> ст. 9.</w:t>
      </w:r>
      <w:r w:rsidRPr="009B167B">
        <w:rPr>
          <w:rFonts w:ascii="Times New Roman" w:hAnsi="Times New Roman" w:cs="Times New Roman"/>
          <w:sz w:val="28"/>
          <w:szCs w:val="28"/>
        </w:rPr>
        <w:t>1</w:t>
      </w:r>
      <w:r w:rsidR="00E02795" w:rsidRPr="009B167B">
        <w:rPr>
          <w:rFonts w:ascii="Times New Roman" w:hAnsi="Times New Roman" w:cs="Times New Roman"/>
          <w:sz w:val="28"/>
          <w:szCs w:val="28"/>
        </w:rPr>
        <w:t xml:space="preserve"> КоАП РФ за нарушение </w:t>
      </w:r>
      <w:r w:rsidRPr="009B167B">
        <w:rPr>
          <w:rFonts w:ascii="Times New Roman" w:hAnsi="Times New Roman" w:cs="Times New Roman"/>
          <w:sz w:val="28"/>
          <w:szCs w:val="28"/>
        </w:rPr>
        <w:t>требований промышленной безопасности и административного штрафа в размере 250 000 рублей.</w:t>
      </w:r>
    </w:p>
    <w:p w:rsidR="00E02795" w:rsidRPr="009B167B" w:rsidRDefault="00B302C1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 xml:space="preserve">Заявитель, согласившись с частью нарушений, </w:t>
      </w:r>
      <w:r w:rsidR="00155DF6">
        <w:rPr>
          <w:rFonts w:ascii="Times New Roman" w:hAnsi="Times New Roman" w:cs="Times New Roman"/>
          <w:sz w:val="28"/>
          <w:szCs w:val="28"/>
        </w:rPr>
        <w:t>оспаривал только часть пунктов п</w:t>
      </w:r>
      <w:r w:rsidRPr="009B167B">
        <w:rPr>
          <w:rFonts w:ascii="Times New Roman" w:hAnsi="Times New Roman" w:cs="Times New Roman"/>
          <w:sz w:val="28"/>
          <w:szCs w:val="28"/>
        </w:rPr>
        <w:t>остановления. Судом было установле</w:t>
      </w:r>
      <w:r w:rsidR="00155DF6">
        <w:rPr>
          <w:rFonts w:ascii="Times New Roman" w:hAnsi="Times New Roman" w:cs="Times New Roman"/>
          <w:sz w:val="28"/>
          <w:szCs w:val="28"/>
        </w:rPr>
        <w:t>но, то при рассмотрении дела об </w:t>
      </w:r>
      <w:r w:rsidRPr="009B167B">
        <w:rPr>
          <w:rFonts w:ascii="Times New Roman" w:hAnsi="Times New Roman" w:cs="Times New Roman"/>
          <w:sz w:val="28"/>
          <w:szCs w:val="28"/>
        </w:rPr>
        <w:t>административном правонарушении общество было согласно со всеми нарушениями. Доказательств неправомерности</w:t>
      </w:r>
      <w:r w:rsidR="00155DF6">
        <w:rPr>
          <w:rFonts w:ascii="Times New Roman" w:hAnsi="Times New Roman" w:cs="Times New Roman"/>
          <w:sz w:val="28"/>
          <w:szCs w:val="28"/>
        </w:rPr>
        <w:t xml:space="preserve"> действий Управления общество в </w:t>
      </w:r>
      <w:r w:rsidRPr="009B167B">
        <w:rPr>
          <w:rFonts w:ascii="Times New Roman" w:hAnsi="Times New Roman" w:cs="Times New Roman"/>
          <w:sz w:val="28"/>
          <w:szCs w:val="28"/>
        </w:rPr>
        <w:t>суд не представило.</w:t>
      </w:r>
    </w:p>
    <w:p w:rsidR="00E02795" w:rsidRPr="009B167B" w:rsidRDefault="00E02795" w:rsidP="00155DF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 xml:space="preserve">Суд отказал в удовлетворении требований заявителя, аргументируя тем, что </w:t>
      </w:r>
      <w:r w:rsidR="00B302C1" w:rsidRPr="009B167B">
        <w:rPr>
          <w:rFonts w:ascii="Times New Roman" w:hAnsi="Times New Roman" w:cs="Times New Roman"/>
          <w:sz w:val="28"/>
          <w:szCs w:val="28"/>
        </w:rPr>
        <w:t xml:space="preserve">проверка проведена с соблюдением требований 294-ФЗ, процессуальных нарушений не выявлено, штраф назначен в пределах санкции </w:t>
      </w:r>
      <w:r w:rsidR="008A4AF6">
        <w:rPr>
          <w:rFonts w:ascii="Times New Roman" w:hAnsi="Times New Roman" w:cs="Times New Roman"/>
          <w:sz w:val="28"/>
          <w:szCs w:val="28"/>
        </w:rPr>
        <w:t xml:space="preserve">ч. 1 </w:t>
      </w:r>
      <w:r w:rsidR="00B302C1" w:rsidRPr="009B167B">
        <w:rPr>
          <w:rFonts w:ascii="Times New Roman" w:hAnsi="Times New Roman" w:cs="Times New Roman"/>
          <w:sz w:val="28"/>
          <w:szCs w:val="28"/>
        </w:rPr>
        <w:t>ст. 9.1 КоАП РФ.</w:t>
      </w:r>
    </w:p>
    <w:p w:rsidR="00E02795" w:rsidRPr="009B167B" w:rsidRDefault="00E02795" w:rsidP="009B167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67B">
        <w:rPr>
          <w:rFonts w:ascii="Times New Roman" w:hAnsi="Times New Roman" w:cs="Times New Roman"/>
          <w:b/>
          <w:sz w:val="28"/>
          <w:szCs w:val="28"/>
        </w:rPr>
        <w:t>- направление заявлений о привлечении к ответственности:</w:t>
      </w:r>
    </w:p>
    <w:p w:rsidR="00E02795" w:rsidRPr="009B167B" w:rsidRDefault="00E02795" w:rsidP="009B167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167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B167B">
        <w:rPr>
          <w:rFonts w:ascii="Times New Roman" w:hAnsi="Times New Roman" w:cs="Times New Roman"/>
          <w:b/>
          <w:sz w:val="28"/>
          <w:szCs w:val="28"/>
        </w:rPr>
        <w:t>Ст. 19.5</w:t>
      </w:r>
      <w:r w:rsidR="008A4AF6">
        <w:rPr>
          <w:rFonts w:ascii="Times New Roman" w:hAnsi="Times New Roman" w:cs="Times New Roman"/>
          <w:sz w:val="28"/>
          <w:szCs w:val="28"/>
        </w:rPr>
        <w:t xml:space="preserve"> КоАП РФ - </w:t>
      </w:r>
      <w:r w:rsidRPr="009B167B">
        <w:rPr>
          <w:rFonts w:ascii="Times New Roman" w:hAnsi="Times New Roman" w:cs="Times New Roman"/>
          <w:sz w:val="28"/>
          <w:szCs w:val="28"/>
        </w:rPr>
        <w:t>невыполнение в установле</w:t>
      </w:r>
      <w:r w:rsidR="008A4AF6">
        <w:rPr>
          <w:rFonts w:ascii="Times New Roman" w:hAnsi="Times New Roman" w:cs="Times New Roman"/>
          <w:sz w:val="28"/>
          <w:szCs w:val="28"/>
        </w:rPr>
        <w:t>нный срок законного предписания</w:t>
      </w:r>
      <w:r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4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влечет наложение административного штрафа </w:t>
      </w:r>
      <w:r w:rsidR="00C50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ч. 1: на должностных лиц 1-2</w:t>
      </w:r>
      <w:r w:rsidR="00A94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</w:t>
      </w:r>
      <w:r w:rsidR="00C50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0787" w:rsidRPr="00C50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руб. или </w:t>
      </w:r>
      <w:r w:rsidR="00C50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дисквалификацию на срок до 3 лет; на </w:t>
      </w:r>
      <w:r w:rsidR="00C50787" w:rsidRPr="00C50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юридических лиц </w:t>
      </w:r>
      <w:r w:rsidR="00C50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10-20</w:t>
      </w:r>
      <w:r w:rsidR="00A94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</w:t>
      </w:r>
      <w:r w:rsidR="00C50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руб.; по ч. 11</w:t>
      </w:r>
      <w:r w:rsidR="00A94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</w:t>
      </w:r>
      <w:r w:rsidR="00C50787" w:rsidRPr="00C50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94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7920" w:rsidRPr="00C50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</w:t>
      </w:r>
      <w:r w:rsidRPr="00C50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30-50</w:t>
      </w:r>
      <w:r w:rsidR="00A94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</w:t>
      </w:r>
      <w:r w:rsidR="008A567B" w:rsidRPr="00C50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567B" w:rsidRPr="00C50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руб</w:t>
      </w:r>
      <w:r w:rsidR="00A94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50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</w:t>
      </w:r>
      <w:r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дисквалификацию на срок 1-3</w:t>
      </w:r>
      <w:r w:rsidR="008A5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</w:t>
      </w:r>
      <w:r w:rsidR="00307920"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юридическое лицо</w:t>
      </w:r>
      <w:r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400-700 т</w:t>
      </w:r>
      <w:r w:rsidR="008A5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ыс. руб</w:t>
      </w:r>
      <w:r w:rsidR="00A94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50787" w:rsidRPr="00C50787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End"/>
    </w:p>
    <w:p w:rsidR="00E02795" w:rsidRPr="009B167B" w:rsidRDefault="00E02795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r w:rsidR="00307920"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месяцев</w:t>
      </w:r>
      <w:r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2017 г. по ст. 19.5 КоАП РФ было возбуждено </w:t>
      </w:r>
      <w:r w:rsidR="00307920"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административных дел.</w:t>
      </w:r>
    </w:p>
    <w:p w:rsidR="00E02795" w:rsidRPr="009B167B" w:rsidRDefault="00E02795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 xml:space="preserve">2. </w:t>
      </w:r>
      <w:r w:rsidRPr="009B167B">
        <w:rPr>
          <w:rFonts w:ascii="Times New Roman" w:hAnsi="Times New Roman" w:cs="Times New Roman"/>
          <w:b/>
          <w:sz w:val="28"/>
          <w:szCs w:val="28"/>
        </w:rPr>
        <w:t>Ст. 19.7</w:t>
      </w:r>
      <w:r w:rsidRPr="009B167B">
        <w:rPr>
          <w:rFonts w:ascii="Times New Roman" w:hAnsi="Times New Roman" w:cs="Times New Roman"/>
          <w:sz w:val="28"/>
          <w:szCs w:val="28"/>
        </w:rPr>
        <w:t xml:space="preserve"> КоАП РФ </w:t>
      </w:r>
      <w:r w:rsidR="008A4AF6">
        <w:rPr>
          <w:rFonts w:ascii="Times New Roman" w:hAnsi="Times New Roman" w:cs="Times New Roman"/>
          <w:sz w:val="28"/>
          <w:szCs w:val="28"/>
        </w:rPr>
        <w:t xml:space="preserve">- </w:t>
      </w:r>
      <w:r w:rsidRPr="009B167B">
        <w:rPr>
          <w:rFonts w:ascii="Times New Roman" w:hAnsi="Times New Roman" w:cs="Times New Roman"/>
          <w:sz w:val="28"/>
          <w:szCs w:val="28"/>
        </w:rPr>
        <w:t>непредставление информации по производственному контролю в срок до 1 апреля либо представление неполно</w:t>
      </w:r>
      <w:r w:rsidR="008A4AF6">
        <w:rPr>
          <w:rFonts w:ascii="Times New Roman" w:hAnsi="Times New Roman" w:cs="Times New Roman"/>
          <w:sz w:val="28"/>
          <w:szCs w:val="28"/>
        </w:rPr>
        <w:t xml:space="preserve">й или недостоверной информации – влечет наложение </w:t>
      </w:r>
      <w:r w:rsidR="008A4AF6" w:rsidRPr="009B167B">
        <w:rPr>
          <w:rFonts w:ascii="Times New Roman" w:hAnsi="Times New Roman" w:cs="Times New Roman"/>
          <w:sz w:val="28"/>
          <w:szCs w:val="28"/>
        </w:rPr>
        <w:t>штраф</w:t>
      </w:r>
      <w:r w:rsidR="00C50787">
        <w:rPr>
          <w:rFonts w:ascii="Times New Roman" w:hAnsi="Times New Roman" w:cs="Times New Roman"/>
          <w:sz w:val="28"/>
          <w:szCs w:val="28"/>
        </w:rPr>
        <w:t>а на юридическое лицо</w:t>
      </w:r>
      <w:r w:rsidR="008A4AF6" w:rsidRPr="009B167B">
        <w:rPr>
          <w:rFonts w:ascii="Times New Roman" w:hAnsi="Times New Roman" w:cs="Times New Roman"/>
          <w:sz w:val="28"/>
          <w:szCs w:val="28"/>
        </w:rPr>
        <w:t xml:space="preserve"> </w:t>
      </w:r>
      <w:r w:rsidR="008A4AF6">
        <w:rPr>
          <w:rFonts w:ascii="Times New Roman" w:hAnsi="Times New Roman" w:cs="Times New Roman"/>
          <w:sz w:val="28"/>
          <w:szCs w:val="28"/>
        </w:rPr>
        <w:t>3-5 тыс. рублей</w:t>
      </w:r>
      <w:r w:rsidR="008A4AF6">
        <w:rPr>
          <w:rFonts w:ascii="Times New Roman" w:hAnsi="Times New Roman" w:cs="Times New Roman"/>
          <w:sz w:val="28"/>
          <w:szCs w:val="28"/>
        </w:rPr>
        <w:t>.</w:t>
      </w:r>
    </w:p>
    <w:p w:rsidR="008A4AF6" w:rsidRDefault="00E02795" w:rsidP="009B167B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 xml:space="preserve">За </w:t>
      </w:r>
      <w:r w:rsidR="0075531F" w:rsidRPr="009B167B">
        <w:rPr>
          <w:rFonts w:ascii="Times New Roman" w:hAnsi="Times New Roman" w:cs="Times New Roman"/>
          <w:sz w:val="28"/>
          <w:szCs w:val="28"/>
        </w:rPr>
        <w:t>9 месяцев</w:t>
      </w:r>
      <w:r w:rsidRPr="009B167B">
        <w:rPr>
          <w:rFonts w:ascii="Times New Roman" w:hAnsi="Times New Roman" w:cs="Times New Roman"/>
          <w:sz w:val="28"/>
          <w:szCs w:val="28"/>
        </w:rPr>
        <w:t xml:space="preserve"> 2017 </w:t>
      </w:r>
      <w:r w:rsidR="008A4AF6">
        <w:rPr>
          <w:rFonts w:ascii="Times New Roman" w:eastAsia="Calibri" w:hAnsi="Times New Roman" w:cs="Times New Roman"/>
          <w:sz w:val="28"/>
          <w:szCs w:val="28"/>
        </w:rPr>
        <w:t>всего было возбуждено</w:t>
      </w:r>
      <w:r w:rsidRPr="009B167B">
        <w:rPr>
          <w:rFonts w:ascii="Times New Roman" w:eastAsia="Calibri" w:hAnsi="Times New Roman" w:cs="Times New Roman"/>
          <w:sz w:val="28"/>
          <w:szCs w:val="28"/>
        </w:rPr>
        <w:t xml:space="preserve"> 97 дел об административных правонарушениях и направлено в суд, из них </w:t>
      </w:r>
      <w:r w:rsidR="008A4AF6">
        <w:rPr>
          <w:rFonts w:ascii="Times New Roman" w:eastAsia="Calibri" w:hAnsi="Times New Roman" w:cs="Times New Roman"/>
          <w:sz w:val="28"/>
          <w:szCs w:val="28"/>
        </w:rPr>
        <w:t xml:space="preserve">в отношении </w:t>
      </w:r>
      <w:r w:rsidRPr="009B167B">
        <w:rPr>
          <w:rFonts w:ascii="Times New Roman" w:eastAsia="Calibri" w:hAnsi="Times New Roman" w:cs="Times New Roman"/>
          <w:sz w:val="28"/>
          <w:szCs w:val="28"/>
        </w:rPr>
        <w:t>41</w:t>
      </w:r>
      <w:r w:rsidR="00A94EAD">
        <w:rPr>
          <w:rFonts w:ascii="Times New Roman" w:eastAsia="Calibri" w:hAnsi="Times New Roman" w:cs="Times New Roman"/>
          <w:sz w:val="28"/>
          <w:szCs w:val="28"/>
        </w:rPr>
        <w:t xml:space="preserve"> предприятию</w:t>
      </w:r>
      <w:r w:rsidR="008A4AF6">
        <w:rPr>
          <w:rFonts w:ascii="Times New Roman" w:eastAsia="Calibri" w:hAnsi="Times New Roman" w:cs="Times New Roman"/>
          <w:sz w:val="28"/>
          <w:szCs w:val="28"/>
        </w:rPr>
        <w:t xml:space="preserve"> суд определил наказание в виде</w:t>
      </w:r>
      <w:r w:rsidRPr="009B167B">
        <w:rPr>
          <w:rFonts w:ascii="Times New Roman" w:eastAsia="Calibri" w:hAnsi="Times New Roman" w:cs="Times New Roman"/>
          <w:sz w:val="28"/>
          <w:szCs w:val="28"/>
        </w:rPr>
        <w:t xml:space="preserve"> предупреждени</w:t>
      </w:r>
      <w:r w:rsidR="008A4AF6">
        <w:rPr>
          <w:rFonts w:ascii="Times New Roman" w:eastAsia="Calibri" w:hAnsi="Times New Roman" w:cs="Times New Roman"/>
          <w:sz w:val="28"/>
          <w:szCs w:val="28"/>
        </w:rPr>
        <w:t>я</w:t>
      </w:r>
      <w:r w:rsidRPr="009B167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A4AF6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9B167B">
        <w:rPr>
          <w:rFonts w:ascii="Times New Roman" w:eastAsia="Calibri" w:hAnsi="Times New Roman" w:cs="Times New Roman"/>
          <w:sz w:val="28"/>
          <w:szCs w:val="28"/>
        </w:rPr>
        <w:t>25</w:t>
      </w:r>
      <w:r w:rsidR="008A4AF6">
        <w:rPr>
          <w:rFonts w:ascii="Times New Roman" w:eastAsia="Calibri" w:hAnsi="Times New Roman" w:cs="Times New Roman"/>
          <w:sz w:val="28"/>
          <w:szCs w:val="28"/>
        </w:rPr>
        <w:t xml:space="preserve"> предприятий наложены штрафы.</w:t>
      </w:r>
    </w:p>
    <w:p w:rsidR="0062565D" w:rsidRPr="009B167B" w:rsidRDefault="008A4AF6" w:rsidP="009B167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Кроме этого, в</w:t>
      </w:r>
      <w:r w:rsidR="003E19C1" w:rsidRPr="009B167B">
        <w:rPr>
          <w:rFonts w:ascii="Times New Roman" w:eastAsia="Calibri" w:hAnsi="Times New Roman" w:cs="Times New Roman"/>
          <w:sz w:val="28"/>
          <w:szCs w:val="28"/>
        </w:rPr>
        <w:t xml:space="preserve">о исполнение поручения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="003E19C1" w:rsidRPr="009B1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531F" w:rsidRPr="009B167B">
        <w:rPr>
          <w:rFonts w:ascii="Times New Roman" w:eastAsia="Calibri" w:hAnsi="Times New Roman" w:cs="Times New Roman"/>
          <w:sz w:val="28"/>
          <w:szCs w:val="28"/>
        </w:rPr>
        <w:t xml:space="preserve">Управлением была проведена работа с организациями, не </w:t>
      </w:r>
      <w:r>
        <w:rPr>
          <w:rFonts w:ascii="Times New Roman" w:eastAsia="Calibri" w:hAnsi="Times New Roman" w:cs="Times New Roman"/>
          <w:sz w:val="28"/>
          <w:szCs w:val="28"/>
        </w:rPr>
        <w:t>предоставившими сведения о </w:t>
      </w:r>
      <w:r w:rsidR="0062565D" w:rsidRPr="009B167B">
        <w:rPr>
          <w:rFonts w:ascii="Times New Roman" w:eastAsia="Calibri" w:hAnsi="Times New Roman" w:cs="Times New Roman"/>
          <w:sz w:val="28"/>
          <w:szCs w:val="28"/>
        </w:rPr>
        <w:t>производственном контроле до 01 апреля 2017 г. Юридические лица</w:t>
      </w:r>
      <w:r w:rsidR="003E19C1" w:rsidRPr="009B167B">
        <w:rPr>
          <w:rFonts w:ascii="Times New Roman" w:eastAsia="Calibri" w:hAnsi="Times New Roman" w:cs="Times New Roman"/>
          <w:sz w:val="28"/>
          <w:szCs w:val="28"/>
        </w:rPr>
        <w:t xml:space="preserve">, индивидуальные предприниматели </w:t>
      </w:r>
      <w:r>
        <w:rPr>
          <w:rFonts w:ascii="Times New Roman" w:eastAsia="Calibri" w:hAnsi="Times New Roman" w:cs="Times New Roman"/>
          <w:sz w:val="28"/>
          <w:szCs w:val="28"/>
        </w:rPr>
        <w:t>были уведомлены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необходимости предоставить в</w:t>
      </w:r>
      <w:r w:rsidR="0062565D"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565D" w:rsidRPr="009B167B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62565D"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 об организации производственного контроля в течение 1 месяца со дня получения требования</w:t>
      </w:r>
      <w:r w:rsidR="0062565D" w:rsidRPr="009B167B">
        <w:rPr>
          <w:rFonts w:ascii="Times New Roman" w:eastAsia="Calibri" w:hAnsi="Times New Roman" w:cs="Times New Roman"/>
          <w:sz w:val="28"/>
          <w:szCs w:val="28"/>
        </w:rPr>
        <w:t>.</w:t>
      </w:r>
      <w:r w:rsidR="00A94E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02795" w:rsidRPr="009B167B" w:rsidRDefault="00E02795" w:rsidP="009B167B">
      <w:pPr>
        <w:spacing w:line="360" w:lineRule="auto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 xml:space="preserve">3. </w:t>
      </w:r>
      <w:r w:rsidRPr="009B167B">
        <w:rPr>
          <w:rFonts w:ascii="Times New Roman" w:hAnsi="Times New Roman" w:cs="Times New Roman"/>
          <w:b/>
          <w:sz w:val="28"/>
          <w:szCs w:val="28"/>
        </w:rPr>
        <w:t>Ст. 20.25</w:t>
      </w:r>
      <w:r w:rsidR="00A94EAD">
        <w:rPr>
          <w:rFonts w:ascii="Times New Roman" w:hAnsi="Times New Roman" w:cs="Times New Roman"/>
          <w:sz w:val="28"/>
          <w:szCs w:val="28"/>
        </w:rPr>
        <w:t xml:space="preserve"> КоАП РФ - н</w:t>
      </w:r>
      <w:r w:rsidR="008A567B">
        <w:rPr>
          <w:rFonts w:ascii="Times New Roman" w:hAnsi="Times New Roman" w:cs="Times New Roman"/>
          <w:sz w:val="28"/>
          <w:szCs w:val="28"/>
        </w:rPr>
        <w:t>еуплата</w:t>
      </w:r>
      <w:r w:rsidRPr="009B167B">
        <w:rPr>
          <w:rFonts w:ascii="Times New Roman" w:hAnsi="Times New Roman" w:cs="Times New Roman"/>
          <w:sz w:val="28"/>
          <w:szCs w:val="28"/>
        </w:rPr>
        <w:t xml:space="preserve"> штрафа в установленный срок </w:t>
      </w:r>
      <w:r w:rsidRPr="009B167B">
        <w:rPr>
          <w:rStyle w:val="blk"/>
          <w:rFonts w:ascii="Times New Roman" w:hAnsi="Times New Roman" w:cs="Times New Roman"/>
          <w:sz w:val="28"/>
          <w:szCs w:val="28"/>
        </w:rPr>
        <w:t>влечет наложение штрафа в двукратном размере су</w:t>
      </w:r>
      <w:r w:rsidR="00A94EAD">
        <w:rPr>
          <w:rStyle w:val="blk"/>
          <w:rFonts w:ascii="Times New Roman" w:hAnsi="Times New Roman" w:cs="Times New Roman"/>
          <w:sz w:val="28"/>
          <w:szCs w:val="28"/>
        </w:rPr>
        <w:t>ммы неуплаченного штрафа, но не </w:t>
      </w:r>
      <w:r w:rsidRPr="009B167B">
        <w:rPr>
          <w:rStyle w:val="blk"/>
          <w:rFonts w:ascii="Times New Roman" w:hAnsi="Times New Roman" w:cs="Times New Roman"/>
          <w:sz w:val="28"/>
          <w:szCs w:val="28"/>
        </w:rPr>
        <w:t>менее 1</w:t>
      </w:r>
      <w:r w:rsidR="008A567B">
        <w:rPr>
          <w:rStyle w:val="blk"/>
          <w:rFonts w:ascii="Times New Roman" w:hAnsi="Times New Roman" w:cs="Times New Roman"/>
          <w:sz w:val="28"/>
          <w:szCs w:val="28"/>
        </w:rPr>
        <w:t xml:space="preserve"> тыс. рублей</w:t>
      </w:r>
      <w:r w:rsidRPr="009B167B">
        <w:rPr>
          <w:rStyle w:val="blk"/>
          <w:rFonts w:ascii="Times New Roman" w:hAnsi="Times New Roman" w:cs="Times New Roman"/>
          <w:sz w:val="28"/>
          <w:szCs w:val="28"/>
        </w:rPr>
        <w:t xml:space="preserve">, либо административный арест на срок до 15 суток, либо обязательные работы на срок до 50 часов. </w:t>
      </w:r>
    </w:p>
    <w:p w:rsidR="0075531F" w:rsidRPr="009B167B" w:rsidRDefault="00445933" w:rsidP="009B167B">
      <w:pPr>
        <w:shd w:val="clear" w:color="auto" w:fill="FFFFFF"/>
        <w:spacing w:after="15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67B">
        <w:rPr>
          <w:rStyle w:val="blk"/>
          <w:rFonts w:ascii="Times New Roman" w:hAnsi="Times New Roman" w:cs="Times New Roman"/>
          <w:sz w:val="28"/>
          <w:szCs w:val="28"/>
        </w:rPr>
        <w:t>Так, например</w:t>
      </w:r>
      <w:r w:rsidR="00A94EAD">
        <w:rPr>
          <w:rStyle w:val="blk"/>
          <w:rFonts w:ascii="Times New Roman" w:hAnsi="Times New Roman" w:cs="Times New Roman"/>
          <w:sz w:val="28"/>
          <w:szCs w:val="28"/>
        </w:rPr>
        <w:t>,</w:t>
      </w:r>
      <w:r w:rsidR="0075531F" w:rsidRPr="009B167B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75531F"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не уплатила в установленный законом 60-дневный срок админ</w:t>
      </w:r>
      <w:r w:rsidR="00A94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истративный штраф в размере 400 тыс.</w:t>
      </w:r>
      <w:r w:rsidR="0075531F"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</w:t>
      </w:r>
      <w:r w:rsidR="00A94EA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5531F" w:rsidRPr="009B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доказательств уплаты штрафа в установленный срок, а также доказательств </w:t>
      </w:r>
      <w:proofErr w:type="gramStart"/>
      <w:r w:rsidR="0075531F" w:rsidRPr="009B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уважительности причин нарушения срока у</w:t>
      </w:r>
      <w:r w:rsidR="00A94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 штрафа</w:t>
      </w:r>
      <w:proofErr w:type="gramEnd"/>
      <w:r w:rsidR="00A94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суду не представила. Постановление о </w:t>
      </w:r>
      <w:r w:rsidR="0075531F" w:rsidRPr="009B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взыскании штрафа вступило в законную силу, общество за рассрочкой, отсрочкой уплаты штрафа не обращалось.</w:t>
      </w:r>
    </w:p>
    <w:p w:rsidR="00445933" w:rsidRPr="008A567B" w:rsidRDefault="0075531F" w:rsidP="008A567B">
      <w:pPr>
        <w:shd w:val="clear" w:color="auto" w:fill="FFFFFF"/>
        <w:spacing w:after="150" w:line="360" w:lineRule="auto"/>
        <w:ind w:firstLine="708"/>
        <w:jc w:val="both"/>
        <w:textAlignment w:val="baseline"/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назначении наказания суд учитыва</w:t>
      </w:r>
      <w:r w:rsidRPr="009B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5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совершенного административного правонарушения, имущественное и финансовое положение юридического лица, отсутствие обстоятельств, смягчающие и отягчающих административную ответственность, и назначи</w:t>
      </w:r>
      <w:r w:rsidRPr="009B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5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наказание </w:t>
      </w:r>
      <w:r w:rsidRPr="009B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обществу</w:t>
      </w:r>
      <w:r w:rsidRPr="0075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административного штрафа в двукратном размере суммы неуплач</w:t>
      </w:r>
      <w:r w:rsidR="00A94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енного административного штрафа 800 тыс. руб.</w:t>
      </w:r>
    </w:p>
    <w:p w:rsidR="00E02795" w:rsidRPr="009B167B" w:rsidRDefault="00E02795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 xml:space="preserve">За первое полугодие 2017 г. было возбуждено </w:t>
      </w:r>
      <w:r w:rsidR="00445933" w:rsidRPr="009B167B">
        <w:rPr>
          <w:rFonts w:ascii="Times New Roman" w:hAnsi="Times New Roman" w:cs="Times New Roman"/>
          <w:sz w:val="28"/>
          <w:szCs w:val="28"/>
        </w:rPr>
        <w:t>11</w:t>
      </w:r>
      <w:r w:rsidR="00A94EAD">
        <w:rPr>
          <w:rFonts w:ascii="Times New Roman" w:hAnsi="Times New Roman" w:cs="Times New Roman"/>
          <w:sz w:val="28"/>
          <w:szCs w:val="28"/>
        </w:rPr>
        <w:t xml:space="preserve"> административных дел за  </w:t>
      </w:r>
      <w:r w:rsidRPr="009B167B">
        <w:rPr>
          <w:rFonts w:ascii="Times New Roman" w:hAnsi="Times New Roman" w:cs="Times New Roman"/>
          <w:sz w:val="28"/>
          <w:szCs w:val="28"/>
        </w:rPr>
        <w:t>не</w:t>
      </w:r>
      <w:r w:rsidR="00A94EAD">
        <w:rPr>
          <w:rFonts w:ascii="Times New Roman" w:hAnsi="Times New Roman" w:cs="Times New Roman"/>
          <w:sz w:val="28"/>
          <w:szCs w:val="28"/>
        </w:rPr>
        <w:t>уплату штрафа в установленный срок.</w:t>
      </w:r>
    </w:p>
    <w:p w:rsidR="00E02795" w:rsidRPr="009B167B" w:rsidRDefault="00E02795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94EAD">
        <w:rPr>
          <w:rFonts w:ascii="Times New Roman" w:hAnsi="Times New Roman" w:cs="Times New Roman"/>
          <w:b/>
          <w:sz w:val="28"/>
          <w:szCs w:val="28"/>
        </w:rPr>
        <w:t>Административное приостановление деятельности.</w:t>
      </w:r>
      <w:r w:rsidRPr="009B1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67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B16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B167B">
        <w:rPr>
          <w:rFonts w:ascii="Times New Roman" w:hAnsi="Times New Roman" w:cs="Times New Roman"/>
          <w:sz w:val="28"/>
          <w:szCs w:val="28"/>
        </w:rPr>
        <w:t xml:space="preserve"> если нарушение может повлечь возникновение угрозы жизни и здоровью людей, Управление возбуждает административное производство и направляет материалы в судебные органы, т.к. решение о приостановлении деятельности вправе принимать только суд. </w:t>
      </w:r>
    </w:p>
    <w:p w:rsidR="00E02795" w:rsidRPr="009B167B" w:rsidRDefault="00E02795" w:rsidP="009B167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167B">
        <w:rPr>
          <w:rFonts w:ascii="Times New Roman" w:hAnsi="Times New Roman" w:cs="Times New Roman"/>
          <w:sz w:val="28"/>
          <w:szCs w:val="28"/>
        </w:rPr>
        <w:t xml:space="preserve">Так, например, </w:t>
      </w:r>
      <w:r w:rsidR="00D44883" w:rsidRPr="009B167B">
        <w:rPr>
          <w:rFonts w:ascii="Times New Roman" w:hAnsi="Times New Roman" w:cs="Times New Roman"/>
          <w:sz w:val="28"/>
          <w:szCs w:val="28"/>
        </w:rPr>
        <w:t xml:space="preserve">в области энергетической безопасности </w:t>
      </w:r>
      <w:r w:rsidRPr="009B167B">
        <w:rPr>
          <w:rFonts w:ascii="Times New Roman" w:hAnsi="Times New Roman" w:cs="Times New Roman"/>
          <w:sz w:val="28"/>
          <w:szCs w:val="28"/>
        </w:rPr>
        <w:t xml:space="preserve">судом было принято решение </w:t>
      </w:r>
      <w:r w:rsidR="00BB47A6" w:rsidRPr="009B167B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CB03BB">
        <w:rPr>
          <w:rFonts w:ascii="Times New Roman" w:hAnsi="Times New Roman" w:cs="Times New Roman"/>
          <w:sz w:val="28"/>
          <w:szCs w:val="28"/>
        </w:rPr>
        <w:t>организации</w:t>
      </w:r>
      <w:r w:rsidR="00BB47A6" w:rsidRPr="009B167B">
        <w:rPr>
          <w:rFonts w:ascii="Times New Roman" w:hAnsi="Times New Roman" w:cs="Times New Roman"/>
          <w:sz w:val="28"/>
          <w:szCs w:val="28"/>
        </w:rPr>
        <w:t xml:space="preserve"> </w:t>
      </w:r>
      <w:r w:rsidR="00BB47A6"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административного наказания в виде административного приостановления деятельности котельной сроком на 80 суток в связи с тем, что выявлены нарушения Правил технической эксплуатации электроустановок, Правил устройства и безопасной эксплуатации паровых котлов с давлением пара не более 0,07 МПа (0,7</w:t>
      </w:r>
      <w:r w:rsidR="00CB0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кгс/см</w:t>
      </w:r>
      <w:proofErr w:type="gramStart"/>
      <w:r w:rsidR="00CB0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proofErr w:type="gramEnd"/>
      <w:r w:rsidR="00CB0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водогрейных котлов и </w:t>
      </w:r>
      <w:proofErr w:type="spellStart"/>
      <w:r w:rsidR="00BB47A6"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водоподогревателей</w:t>
      </w:r>
      <w:proofErr w:type="spellEnd"/>
      <w:r w:rsidR="00BB47A6"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температурой нагрева воды не выше 388</w:t>
      </w:r>
      <w:proofErr w:type="gramStart"/>
      <w:r w:rsidR="00BB47A6"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proofErr w:type="gramEnd"/>
      <w:r w:rsidR="00BB47A6"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(115о С) и т.д., которые угрожают  жизни и здоровье граждан, а так же сохранности имущества</w:t>
      </w:r>
      <w:r w:rsidR="00CB0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B47A6" w:rsidRPr="009B167B" w:rsidRDefault="00D44883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67B">
        <w:rPr>
          <w:rFonts w:ascii="Times New Roman" w:hAnsi="Times New Roman" w:cs="Times New Roman"/>
          <w:sz w:val="28"/>
          <w:szCs w:val="28"/>
        </w:rPr>
        <w:t>В области промышленной безопаснос</w:t>
      </w:r>
      <w:r w:rsidR="00CB03BB">
        <w:rPr>
          <w:rFonts w:ascii="Times New Roman" w:hAnsi="Times New Roman" w:cs="Times New Roman"/>
          <w:sz w:val="28"/>
          <w:szCs w:val="28"/>
        </w:rPr>
        <w:t>ти судом было принято решение о </w:t>
      </w:r>
      <w:r w:rsidRPr="009B167B">
        <w:rPr>
          <w:rFonts w:ascii="Times New Roman" w:hAnsi="Times New Roman" w:cs="Times New Roman"/>
          <w:sz w:val="28"/>
          <w:szCs w:val="28"/>
        </w:rPr>
        <w:t xml:space="preserve">назначении административного наказания </w:t>
      </w:r>
      <w:r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виде временного запрета эксплуатации транспортеров организации на срок 30 суток </w:t>
      </w:r>
      <w:r w:rsidRPr="009B167B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CB0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 </w:t>
      </w:r>
      <w:r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опасном про</w:t>
      </w:r>
      <w:r w:rsidR="00CB0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изводственном </w:t>
      </w:r>
      <w:r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объекте не проведена экспертиза промышленной безопасности технических устройств – транспортеров, что</w:t>
      </w:r>
      <w:r w:rsidR="00CB0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свою очередь</w:t>
      </w:r>
      <w:r w:rsidR="00CB0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повлечь </w:t>
      </w:r>
      <w:r w:rsidR="00CB0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причинение</w:t>
      </w:r>
      <w:r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вреда жизни и здоровью граждан в случае продолжения </w:t>
      </w:r>
      <w:r w:rsidR="00CB0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эксплуатации</w:t>
      </w:r>
      <w:r w:rsidR="00CB0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7040E5" w:rsidRDefault="00E02795" w:rsidP="007040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lastRenderedPageBreak/>
        <w:t>За 9</w:t>
      </w:r>
      <w:r w:rsidR="00CB03BB">
        <w:rPr>
          <w:rFonts w:ascii="Times New Roman" w:hAnsi="Times New Roman" w:cs="Times New Roman"/>
          <w:sz w:val="28"/>
          <w:szCs w:val="28"/>
        </w:rPr>
        <w:t xml:space="preserve"> месяцев 2017 г. на приостановление деятельности было</w:t>
      </w:r>
      <w:r w:rsidRPr="009B167B">
        <w:rPr>
          <w:rFonts w:ascii="Times New Roman" w:hAnsi="Times New Roman" w:cs="Times New Roman"/>
          <w:sz w:val="28"/>
          <w:szCs w:val="28"/>
        </w:rPr>
        <w:t xml:space="preserve"> направлено 28 административных дел.</w:t>
      </w:r>
    </w:p>
    <w:p w:rsidR="007040E5" w:rsidRPr="007040E5" w:rsidRDefault="007040E5" w:rsidP="007040E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40E5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 ПОДНАДЗОРНЫМ ПРЕДПРИЯТИЯМ</w:t>
      </w:r>
    </w:p>
    <w:p w:rsidR="007040E5" w:rsidRPr="007040E5" w:rsidRDefault="007040E5" w:rsidP="007040E5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40E5">
        <w:rPr>
          <w:rFonts w:ascii="Times New Roman" w:hAnsi="Times New Roman" w:cs="Times New Roman"/>
          <w:color w:val="000000"/>
          <w:sz w:val="28"/>
          <w:szCs w:val="28"/>
        </w:rPr>
        <w:t>В завершение доклада хотим обратить внимание руководителей организаций и предприятий, эксплуатирующих опасные производственные объекты</w:t>
      </w:r>
      <w:r w:rsidR="00BE63B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40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63B5">
        <w:rPr>
          <w:rFonts w:ascii="Times New Roman" w:hAnsi="Times New Roman" w:cs="Times New Roman"/>
          <w:sz w:val="28"/>
          <w:szCs w:val="28"/>
        </w:rPr>
        <w:t>на </w:t>
      </w:r>
      <w:r w:rsidRPr="007040E5">
        <w:rPr>
          <w:rFonts w:ascii="Times New Roman" w:hAnsi="Times New Roman" w:cs="Times New Roman"/>
          <w:sz w:val="28"/>
          <w:szCs w:val="28"/>
        </w:rPr>
        <w:t>необходимость неукоснительного соблюдения требований нормативных правовых актов в сфере промышленной безопасности, в том числе Федерального закона от 21.07.1997 № 116-ФЗ «О промышленной безопасности опасных производственных объектов» (далее – Федеральный закон № 116-ФЗ) и иных нормативных правовых актов, устанавливающи</w:t>
      </w:r>
      <w:r w:rsidR="00BE63B5">
        <w:rPr>
          <w:rFonts w:ascii="Times New Roman" w:hAnsi="Times New Roman" w:cs="Times New Roman"/>
          <w:sz w:val="28"/>
          <w:szCs w:val="28"/>
        </w:rPr>
        <w:t>х соответствующие требования, в </w:t>
      </w:r>
      <w:r w:rsidRPr="007040E5">
        <w:rPr>
          <w:rFonts w:ascii="Times New Roman" w:hAnsi="Times New Roman" w:cs="Times New Roman"/>
          <w:sz w:val="28"/>
          <w:szCs w:val="28"/>
        </w:rPr>
        <w:t xml:space="preserve">том числе: </w:t>
      </w:r>
      <w:proofErr w:type="gramEnd"/>
    </w:p>
    <w:p w:rsidR="007040E5" w:rsidRPr="007040E5" w:rsidRDefault="007040E5" w:rsidP="007040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0E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040E5">
        <w:rPr>
          <w:rFonts w:ascii="Times New Roman" w:hAnsi="Times New Roman" w:cs="Times New Roman"/>
          <w:sz w:val="28"/>
          <w:szCs w:val="28"/>
        </w:rPr>
        <w:t>выполнять указания, распоряжения и предписания Управления. Одновременно разъясняем, что в случае невозможности устранения выявленных нарушений в установленные сроки, юридические лица, индивидуальные предприниматели могут забла</w:t>
      </w:r>
      <w:r w:rsidR="00BE63B5">
        <w:rPr>
          <w:rFonts w:ascii="Times New Roman" w:hAnsi="Times New Roman" w:cs="Times New Roman"/>
          <w:sz w:val="28"/>
          <w:szCs w:val="28"/>
        </w:rPr>
        <w:t xml:space="preserve">говременно, до истечения сроков, установленных в предписании, </w:t>
      </w:r>
      <w:r w:rsidRPr="007040E5">
        <w:rPr>
          <w:rFonts w:ascii="Times New Roman" w:hAnsi="Times New Roman" w:cs="Times New Roman"/>
          <w:sz w:val="28"/>
          <w:szCs w:val="28"/>
        </w:rPr>
        <w:t xml:space="preserve">обращаться в Управление </w:t>
      </w:r>
      <w:r w:rsidR="00BE63B5">
        <w:rPr>
          <w:rFonts w:ascii="Times New Roman" w:hAnsi="Times New Roman" w:cs="Times New Roman"/>
          <w:sz w:val="28"/>
          <w:szCs w:val="28"/>
        </w:rPr>
        <w:t>с мотивированным ходатайством о </w:t>
      </w:r>
      <w:r w:rsidRPr="007040E5">
        <w:rPr>
          <w:rFonts w:ascii="Times New Roman" w:hAnsi="Times New Roman" w:cs="Times New Roman"/>
          <w:sz w:val="28"/>
          <w:szCs w:val="28"/>
        </w:rPr>
        <w:t>продлении сроков</w:t>
      </w:r>
      <w:r w:rsidR="00BE63B5">
        <w:rPr>
          <w:rFonts w:ascii="Times New Roman" w:hAnsi="Times New Roman" w:cs="Times New Roman"/>
          <w:sz w:val="28"/>
          <w:szCs w:val="28"/>
        </w:rPr>
        <w:t>.</w:t>
      </w:r>
      <w:r w:rsidRPr="007040E5">
        <w:rPr>
          <w:rFonts w:ascii="Times New Roman" w:hAnsi="Times New Roman" w:cs="Times New Roman"/>
          <w:sz w:val="28"/>
          <w:szCs w:val="28"/>
        </w:rPr>
        <w:t xml:space="preserve"> При этом должна быть предоставлена информация о том, какие обстоятельства препятствуют его исполнению в полном объеме и т.д.</w:t>
      </w:r>
    </w:p>
    <w:p w:rsidR="007040E5" w:rsidRPr="007040E5" w:rsidRDefault="007040E5" w:rsidP="007040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0E5">
        <w:rPr>
          <w:rFonts w:ascii="Times New Roman" w:hAnsi="Times New Roman" w:cs="Times New Roman"/>
          <w:sz w:val="28"/>
          <w:szCs w:val="28"/>
        </w:rPr>
        <w:t xml:space="preserve">- осуществлять мероприятия по локализации и ликвидации последствий аварий на </w:t>
      </w:r>
      <w:r w:rsidR="00BE63B5">
        <w:rPr>
          <w:rFonts w:ascii="Times New Roman" w:hAnsi="Times New Roman" w:cs="Times New Roman"/>
          <w:sz w:val="28"/>
          <w:szCs w:val="28"/>
        </w:rPr>
        <w:t>опасных производственных объектах</w:t>
      </w:r>
      <w:r w:rsidRPr="007040E5">
        <w:rPr>
          <w:rFonts w:ascii="Times New Roman" w:hAnsi="Times New Roman" w:cs="Times New Roman"/>
          <w:sz w:val="28"/>
          <w:szCs w:val="28"/>
        </w:rPr>
        <w:t>, оказывать содействие должностным лицам Управления в расследовании причин аварии;</w:t>
      </w:r>
    </w:p>
    <w:p w:rsidR="007040E5" w:rsidRPr="007040E5" w:rsidRDefault="007040E5" w:rsidP="007040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0E5">
        <w:rPr>
          <w:rFonts w:ascii="Times New Roman" w:hAnsi="Times New Roman" w:cs="Times New Roman"/>
          <w:sz w:val="28"/>
          <w:szCs w:val="28"/>
        </w:rPr>
        <w:t xml:space="preserve">- своевременно направлять в Управление сведения об организации производственного </w:t>
      </w:r>
      <w:proofErr w:type="gramStart"/>
      <w:r w:rsidRPr="007040E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040E5">
        <w:rPr>
          <w:rFonts w:ascii="Times New Roman" w:hAnsi="Times New Roman" w:cs="Times New Roman"/>
          <w:sz w:val="28"/>
          <w:szCs w:val="28"/>
        </w:rPr>
        <w:t xml:space="preserve"> соблюдением требований промышленной безопасности;</w:t>
      </w:r>
    </w:p>
    <w:p w:rsidR="007040E5" w:rsidRPr="007040E5" w:rsidRDefault="007040E5" w:rsidP="007040E5">
      <w:pPr>
        <w:tabs>
          <w:tab w:val="left" w:pos="170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0E5">
        <w:rPr>
          <w:rFonts w:ascii="Times New Roman" w:hAnsi="Times New Roman" w:cs="Times New Roman"/>
          <w:sz w:val="28"/>
          <w:szCs w:val="28"/>
        </w:rPr>
        <w:t>- своевременно и в установленном поря</w:t>
      </w:r>
      <w:r w:rsidR="00BE63B5">
        <w:rPr>
          <w:rFonts w:ascii="Times New Roman" w:hAnsi="Times New Roman" w:cs="Times New Roman"/>
          <w:sz w:val="28"/>
          <w:szCs w:val="28"/>
        </w:rPr>
        <w:t>дке осуществлять мероприятия по </w:t>
      </w:r>
      <w:r w:rsidRPr="007040E5">
        <w:rPr>
          <w:rFonts w:ascii="Times New Roman" w:hAnsi="Times New Roman" w:cs="Times New Roman"/>
          <w:sz w:val="28"/>
          <w:szCs w:val="28"/>
        </w:rPr>
        <w:t>переоформлению выданных лицензий;</w:t>
      </w:r>
    </w:p>
    <w:p w:rsidR="007040E5" w:rsidRPr="007040E5" w:rsidRDefault="00BE63B5" w:rsidP="007040E5">
      <w:pPr>
        <w:tabs>
          <w:tab w:val="left" w:pos="170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040E5" w:rsidRPr="007040E5">
        <w:rPr>
          <w:rFonts w:ascii="Times New Roman" w:hAnsi="Times New Roman" w:cs="Times New Roman"/>
          <w:sz w:val="28"/>
          <w:szCs w:val="28"/>
        </w:rPr>
        <w:t>создавать систему управлен</w:t>
      </w:r>
      <w:r>
        <w:rPr>
          <w:rFonts w:ascii="Times New Roman" w:hAnsi="Times New Roman" w:cs="Times New Roman"/>
          <w:sz w:val="28"/>
          <w:szCs w:val="28"/>
        </w:rPr>
        <w:t>ия промышленной безопасностью и </w:t>
      </w:r>
      <w:r w:rsidR="007040E5" w:rsidRPr="007040E5">
        <w:rPr>
          <w:rFonts w:ascii="Times New Roman" w:hAnsi="Times New Roman" w:cs="Times New Roman"/>
          <w:sz w:val="28"/>
          <w:szCs w:val="28"/>
        </w:rPr>
        <w:t>обеспечивать ее функционирование;</w:t>
      </w:r>
    </w:p>
    <w:p w:rsidR="007040E5" w:rsidRPr="007040E5" w:rsidRDefault="007040E5" w:rsidP="007040E5">
      <w:pPr>
        <w:tabs>
          <w:tab w:val="left" w:pos="170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0E5">
        <w:rPr>
          <w:rFonts w:ascii="Times New Roman" w:hAnsi="Times New Roman" w:cs="Times New Roman"/>
          <w:sz w:val="28"/>
          <w:szCs w:val="28"/>
        </w:rPr>
        <w:t xml:space="preserve">- обеспечивать укомплектованность штата работников </w:t>
      </w:r>
      <w:r w:rsidR="00BE63B5">
        <w:rPr>
          <w:rFonts w:ascii="Times New Roman" w:hAnsi="Times New Roman" w:cs="Times New Roman"/>
          <w:sz w:val="28"/>
          <w:szCs w:val="28"/>
        </w:rPr>
        <w:t>опасного производственного объекта</w:t>
      </w:r>
      <w:r w:rsidRPr="007040E5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требованиями;</w:t>
      </w:r>
    </w:p>
    <w:p w:rsidR="007040E5" w:rsidRPr="007040E5" w:rsidRDefault="007040E5" w:rsidP="007040E5">
      <w:pPr>
        <w:tabs>
          <w:tab w:val="left" w:pos="170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0E5">
        <w:rPr>
          <w:rFonts w:ascii="Times New Roman" w:hAnsi="Times New Roman" w:cs="Times New Roman"/>
          <w:sz w:val="28"/>
          <w:szCs w:val="28"/>
        </w:rPr>
        <w:t xml:space="preserve">- предотвращать проникновение на </w:t>
      </w:r>
      <w:r w:rsidR="00BE63B5">
        <w:rPr>
          <w:rFonts w:ascii="Times New Roman" w:hAnsi="Times New Roman" w:cs="Times New Roman"/>
          <w:sz w:val="28"/>
          <w:szCs w:val="28"/>
        </w:rPr>
        <w:t>опасные производственные объекты</w:t>
      </w:r>
      <w:r w:rsidRPr="007040E5">
        <w:rPr>
          <w:rFonts w:ascii="Times New Roman" w:hAnsi="Times New Roman" w:cs="Times New Roman"/>
          <w:sz w:val="28"/>
          <w:szCs w:val="28"/>
        </w:rPr>
        <w:t xml:space="preserve"> посторонних лиц;</w:t>
      </w:r>
    </w:p>
    <w:p w:rsidR="007040E5" w:rsidRPr="007040E5" w:rsidRDefault="007040E5" w:rsidP="007040E5">
      <w:pPr>
        <w:tabs>
          <w:tab w:val="left" w:pos="170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0E5">
        <w:rPr>
          <w:rFonts w:ascii="Times New Roman" w:hAnsi="Times New Roman" w:cs="Times New Roman"/>
          <w:sz w:val="28"/>
          <w:szCs w:val="28"/>
        </w:rPr>
        <w:t xml:space="preserve">- принимать меры по защите жизни и здоровья работников в случае аварии на </w:t>
      </w:r>
      <w:r w:rsidR="00BE63B5">
        <w:rPr>
          <w:rFonts w:ascii="Times New Roman" w:hAnsi="Times New Roman" w:cs="Times New Roman"/>
          <w:sz w:val="28"/>
          <w:szCs w:val="28"/>
        </w:rPr>
        <w:t>опасных производственных объектах</w:t>
      </w:r>
      <w:r w:rsidRPr="007040E5">
        <w:rPr>
          <w:rFonts w:ascii="Times New Roman" w:hAnsi="Times New Roman" w:cs="Times New Roman"/>
          <w:sz w:val="28"/>
          <w:szCs w:val="28"/>
        </w:rPr>
        <w:t>;</w:t>
      </w:r>
    </w:p>
    <w:p w:rsidR="007040E5" w:rsidRPr="007040E5" w:rsidRDefault="007040E5" w:rsidP="007040E5">
      <w:pPr>
        <w:tabs>
          <w:tab w:val="left" w:pos="170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0E5">
        <w:rPr>
          <w:rFonts w:ascii="Times New Roman" w:hAnsi="Times New Roman" w:cs="Times New Roman"/>
          <w:sz w:val="28"/>
          <w:szCs w:val="28"/>
        </w:rPr>
        <w:t xml:space="preserve">- своевременно устранять имеющиеся </w:t>
      </w:r>
      <w:r w:rsidR="00BE63B5">
        <w:rPr>
          <w:rFonts w:ascii="Times New Roman" w:hAnsi="Times New Roman" w:cs="Times New Roman"/>
          <w:sz w:val="28"/>
          <w:szCs w:val="28"/>
        </w:rPr>
        <w:t>нарушения, принимать меры по их </w:t>
      </w:r>
      <w:r w:rsidRPr="007040E5">
        <w:rPr>
          <w:rFonts w:ascii="Times New Roman" w:hAnsi="Times New Roman" w:cs="Times New Roman"/>
          <w:sz w:val="28"/>
          <w:szCs w:val="28"/>
        </w:rPr>
        <w:t xml:space="preserve">профилактике. С учетом изменений, внесенных в Федеральный закон </w:t>
      </w:r>
      <w:r w:rsidRPr="007040E5">
        <w:rPr>
          <w:rFonts w:ascii="Times New Roman" w:hAnsi="Times New Roman" w:cs="Times New Roman"/>
          <w:sz w:val="28"/>
          <w:szCs w:val="28"/>
        </w:rPr>
        <w:br/>
        <w:t>№ 116-ФЗ, основанием для проведения внеплановой проверки является</w:t>
      </w:r>
      <w:r w:rsidR="00BE63B5">
        <w:rPr>
          <w:rFonts w:ascii="Times New Roman" w:hAnsi="Times New Roman" w:cs="Times New Roman"/>
          <w:sz w:val="28"/>
          <w:szCs w:val="28"/>
        </w:rPr>
        <w:t>,</w:t>
      </w:r>
      <w:r w:rsidRPr="007040E5">
        <w:rPr>
          <w:rFonts w:ascii="Times New Roman" w:hAnsi="Times New Roman" w:cs="Times New Roman"/>
          <w:sz w:val="28"/>
          <w:szCs w:val="28"/>
        </w:rPr>
        <w:t xml:space="preserve"> помимо истечения срока исполнения ранее выданного предписания об устранении выявленного нарушения</w:t>
      </w:r>
      <w:r w:rsidR="00BE63B5">
        <w:rPr>
          <w:rFonts w:ascii="Times New Roman" w:hAnsi="Times New Roman" w:cs="Times New Roman"/>
          <w:sz w:val="28"/>
          <w:szCs w:val="28"/>
        </w:rPr>
        <w:t>,</w:t>
      </w:r>
      <w:r w:rsidRPr="007040E5">
        <w:rPr>
          <w:rFonts w:ascii="Times New Roman" w:hAnsi="Times New Roman" w:cs="Times New Roman"/>
          <w:sz w:val="28"/>
          <w:szCs w:val="28"/>
        </w:rPr>
        <w:t xml:space="preserve"> также поступление в орган государственного ко</w:t>
      </w:r>
      <w:r w:rsidR="00BE63B5">
        <w:rPr>
          <w:rFonts w:ascii="Times New Roman" w:hAnsi="Times New Roman" w:cs="Times New Roman"/>
          <w:sz w:val="28"/>
          <w:szCs w:val="28"/>
        </w:rPr>
        <w:t>нтроля (надзора) уведомления об</w:t>
      </w:r>
      <w:r w:rsidRPr="007040E5">
        <w:rPr>
          <w:rFonts w:ascii="Times New Roman" w:hAnsi="Times New Roman" w:cs="Times New Roman"/>
          <w:sz w:val="28"/>
          <w:szCs w:val="28"/>
        </w:rPr>
        <w:t xml:space="preserve"> исполнении такого предписания. Следовательно, впредь юридические лица</w:t>
      </w:r>
      <w:r w:rsidR="00BE63B5">
        <w:rPr>
          <w:rFonts w:ascii="Times New Roman" w:hAnsi="Times New Roman" w:cs="Times New Roman"/>
          <w:sz w:val="28"/>
          <w:szCs w:val="28"/>
        </w:rPr>
        <w:t xml:space="preserve">, </w:t>
      </w:r>
      <w:r w:rsidRPr="007040E5">
        <w:rPr>
          <w:rFonts w:ascii="Times New Roman" w:hAnsi="Times New Roman" w:cs="Times New Roman"/>
          <w:sz w:val="28"/>
          <w:szCs w:val="28"/>
        </w:rPr>
        <w:t>в случае досрочного исполнения предписаний направляют соответствующие уведомления в Управление, после чего инициируется проведение внеплановой проверк</w:t>
      </w:r>
      <w:r w:rsidR="00BE63B5">
        <w:rPr>
          <w:rFonts w:ascii="Times New Roman" w:hAnsi="Times New Roman" w:cs="Times New Roman"/>
          <w:sz w:val="28"/>
          <w:szCs w:val="28"/>
        </w:rPr>
        <w:t>и (выездной или документарной в </w:t>
      </w:r>
      <w:r w:rsidRPr="007040E5">
        <w:rPr>
          <w:rFonts w:ascii="Times New Roman" w:hAnsi="Times New Roman" w:cs="Times New Roman"/>
          <w:sz w:val="28"/>
          <w:szCs w:val="28"/>
        </w:rPr>
        <w:t>зависимости от характера выявленных нарушений).</w:t>
      </w:r>
    </w:p>
    <w:p w:rsidR="007040E5" w:rsidRPr="007040E5" w:rsidRDefault="007040E5" w:rsidP="007040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0E5">
        <w:rPr>
          <w:rFonts w:ascii="Times New Roman" w:hAnsi="Times New Roman" w:cs="Times New Roman"/>
          <w:sz w:val="28"/>
          <w:szCs w:val="28"/>
        </w:rPr>
        <w:t>Планирование контрольно-надзорно</w:t>
      </w:r>
      <w:r w:rsidR="00BE63B5">
        <w:rPr>
          <w:rFonts w:ascii="Times New Roman" w:hAnsi="Times New Roman" w:cs="Times New Roman"/>
          <w:sz w:val="28"/>
          <w:szCs w:val="28"/>
        </w:rPr>
        <w:t>й деятельности осуществляется в </w:t>
      </w:r>
      <w:r w:rsidRPr="007040E5">
        <w:rPr>
          <w:rFonts w:ascii="Times New Roman" w:hAnsi="Times New Roman" w:cs="Times New Roman"/>
          <w:sz w:val="28"/>
          <w:szCs w:val="28"/>
        </w:rPr>
        <w:t>соответствии с требованиями Федерального з</w:t>
      </w:r>
      <w:r w:rsidR="00BE63B5">
        <w:rPr>
          <w:rFonts w:ascii="Times New Roman" w:hAnsi="Times New Roman" w:cs="Times New Roman"/>
          <w:sz w:val="28"/>
          <w:szCs w:val="28"/>
        </w:rPr>
        <w:t>акона от 26.12.2008 № 294-ФЗ «О защите прав</w:t>
      </w:r>
      <w:r w:rsidRPr="007040E5">
        <w:rPr>
          <w:rFonts w:ascii="Times New Roman" w:hAnsi="Times New Roman" w:cs="Times New Roman"/>
          <w:sz w:val="28"/>
          <w:szCs w:val="28"/>
        </w:rPr>
        <w:t xml:space="preserve"> юридических лиц и инди</w:t>
      </w:r>
      <w:r w:rsidR="00BE63B5">
        <w:rPr>
          <w:rFonts w:ascii="Times New Roman" w:hAnsi="Times New Roman" w:cs="Times New Roman"/>
          <w:sz w:val="28"/>
          <w:szCs w:val="28"/>
        </w:rPr>
        <w:t>видуальных предпринимателей при осуществлении</w:t>
      </w:r>
      <w:r w:rsidRPr="007040E5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 и муниципального контроля» (дале</w:t>
      </w:r>
      <w:r w:rsidR="00BE63B5">
        <w:rPr>
          <w:rFonts w:ascii="Times New Roman" w:hAnsi="Times New Roman" w:cs="Times New Roman"/>
          <w:sz w:val="28"/>
          <w:szCs w:val="28"/>
        </w:rPr>
        <w:t>е – Федеральный закон № 294-ФЗ)</w:t>
      </w:r>
      <w:r w:rsidRPr="007040E5">
        <w:rPr>
          <w:rFonts w:ascii="Times New Roman" w:hAnsi="Times New Roman" w:cs="Times New Roman"/>
          <w:sz w:val="28"/>
          <w:szCs w:val="28"/>
        </w:rPr>
        <w:t xml:space="preserve"> с учетом особенностей, установленных иными нормативными правовыми актами, с применением </w:t>
      </w:r>
      <w:proofErr w:type="gramStart"/>
      <w:r w:rsidRPr="007040E5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7040E5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7040E5" w:rsidRPr="007040E5" w:rsidRDefault="007040E5" w:rsidP="007040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0E5">
        <w:rPr>
          <w:rFonts w:ascii="Times New Roman" w:hAnsi="Times New Roman" w:cs="Times New Roman"/>
          <w:sz w:val="28"/>
          <w:szCs w:val="28"/>
        </w:rPr>
        <w:t>Кроме того</w:t>
      </w:r>
      <w:r w:rsidR="00BE63B5">
        <w:rPr>
          <w:rFonts w:ascii="Times New Roman" w:hAnsi="Times New Roman" w:cs="Times New Roman"/>
          <w:sz w:val="28"/>
          <w:szCs w:val="28"/>
        </w:rPr>
        <w:t>,</w:t>
      </w:r>
      <w:r w:rsidRPr="007040E5">
        <w:rPr>
          <w:rFonts w:ascii="Times New Roman" w:hAnsi="Times New Roman" w:cs="Times New Roman"/>
          <w:sz w:val="28"/>
          <w:szCs w:val="28"/>
        </w:rPr>
        <w:t xml:space="preserve"> следует отметить, что в соответствии с постановлением Правительства Российской Федерации от 30.06.2010 № 489</w:t>
      </w:r>
      <w:r w:rsidR="00BE63B5">
        <w:rPr>
          <w:rFonts w:ascii="Times New Roman" w:hAnsi="Times New Roman" w:cs="Times New Roman"/>
          <w:sz w:val="28"/>
          <w:szCs w:val="28"/>
        </w:rPr>
        <w:t>,</w:t>
      </w:r>
      <w:r w:rsidRPr="007040E5">
        <w:rPr>
          <w:rFonts w:ascii="Times New Roman" w:hAnsi="Times New Roman" w:cs="Times New Roman"/>
          <w:sz w:val="28"/>
          <w:szCs w:val="28"/>
        </w:rPr>
        <w:t xml:space="preserve"> не является  </w:t>
      </w:r>
      <w:r w:rsidRPr="007040E5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исключения плановой проверки из ежегодного плана проведения проверок юридических лиц и индивидуальных предпринимателей реорганизация юридического лица, изменение его наименования, а также </w:t>
      </w:r>
      <w:r w:rsidR="00BE63B5">
        <w:rPr>
          <w:rFonts w:ascii="Times New Roman" w:hAnsi="Times New Roman" w:cs="Times New Roman"/>
          <w:sz w:val="28"/>
          <w:szCs w:val="28"/>
        </w:rPr>
        <w:t>изменение фамилии, имени, отчества</w:t>
      </w:r>
      <w:r w:rsidRPr="007040E5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предпринимателя, места нахождения или адреса фактичес</w:t>
      </w:r>
      <w:r w:rsidR="00BE63B5">
        <w:rPr>
          <w:rFonts w:ascii="Times New Roman" w:hAnsi="Times New Roman" w:cs="Times New Roman"/>
          <w:sz w:val="28"/>
          <w:szCs w:val="28"/>
        </w:rPr>
        <w:t>кого осуществления деятельности юридического лица</w:t>
      </w:r>
      <w:r w:rsidRPr="007040E5">
        <w:rPr>
          <w:rFonts w:ascii="Times New Roman" w:hAnsi="Times New Roman" w:cs="Times New Roman"/>
          <w:sz w:val="28"/>
          <w:szCs w:val="28"/>
        </w:rPr>
        <w:t xml:space="preserve"> или индивидуального предпринимателя.</w:t>
      </w:r>
      <w:proofErr w:type="gramEnd"/>
    </w:p>
    <w:p w:rsidR="007040E5" w:rsidRPr="007040E5" w:rsidRDefault="007040E5" w:rsidP="007040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0E5">
        <w:rPr>
          <w:rFonts w:ascii="Times New Roman" w:hAnsi="Times New Roman" w:cs="Times New Roman"/>
          <w:sz w:val="28"/>
          <w:szCs w:val="28"/>
        </w:rPr>
        <w:t xml:space="preserve">Также информируем Вас об изменениях, внесенных в Федеральный закон № 294-ФЗ, вступивших в силу с 1 января 2017 года. </w:t>
      </w:r>
    </w:p>
    <w:p w:rsidR="007040E5" w:rsidRPr="007040E5" w:rsidRDefault="007040E5" w:rsidP="007040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0E5">
        <w:rPr>
          <w:rFonts w:ascii="Times New Roman" w:hAnsi="Times New Roman" w:cs="Times New Roman"/>
          <w:sz w:val="28"/>
          <w:szCs w:val="28"/>
        </w:rPr>
        <w:t>Обращаем Ваше внимание, что в случае, если пр</w:t>
      </w:r>
      <w:r w:rsidR="00BE63B5">
        <w:rPr>
          <w:rFonts w:ascii="Times New Roman" w:hAnsi="Times New Roman" w:cs="Times New Roman"/>
          <w:sz w:val="28"/>
          <w:szCs w:val="28"/>
        </w:rPr>
        <w:t>оведение плановой или </w:t>
      </w:r>
      <w:r w:rsidRPr="007040E5">
        <w:rPr>
          <w:rFonts w:ascii="Times New Roman" w:hAnsi="Times New Roman" w:cs="Times New Roman"/>
          <w:sz w:val="28"/>
          <w:szCs w:val="28"/>
        </w:rPr>
        <w:t>внеплановой выездной проверки оказалось невозможным, частью 7 статьи 12 Федерального закона № 294-ФЗ предусмот</w:t>
      </w:r>
      <w:r w:rsidR="00BE63B5">
        <w:rPr>
          <w:rFonts w:ascii="Times New Roman" w:hAnsi="Times New Roman" w:cs="Times New Roman"/>
          <w:sz w:val="28"/>
          <w:szCs w:val="28"/>
        </w:rPr>
        <w:t>рено, что в течение 3 месяцев с </w:t>
      </w:r>
      <w:r w:rsidRPr="007040E5">
        <w:rPr>
          <w:rFonts w:ascii="Times New Roman" w:hAnsi="Times New Roman" w:cs="Times New Roman"/>
          <w:sz w:val="28"/>
          <w:szCs w:val="28"/>
        </w:rPr>
        <w:t>момента составления акта о невозможности проведения проверки должностные лица органа государствен</w:t>
      </w:r>
      <w:r w:rsidR="00E32F88">
        <w:rPr>
          <w:rFonts w:ascii="Times New Roman" w:hAnsi="Times New Roman" w:cs="Times New Roman"/>
          <w:sz w:val="28"/>
          <w:szCs w:val="28"/>
        </w:rPr>
        <w:t>ного контроля (надзора) вправе принять решение о проведении</w:t>
      </w:r>
      <w:r w:rsidRPr="007040E5">
        <w:rPr>
          <w:rFonts w:ascii="Times New Roman" w:hAnsi="Times New Roman" w:cs="Times New Roman"/>
          <w:sz w:val="28"/>
          <w:szCs w:val="28"/>
        </w:rPr>
        <w:t xml:space="preserve"> в отношении соответствующих юридических лиц, индивидуальных предпринима</w:t>
      </w:r>
      <w:r w:rsidR="00E32F88">
        <w:rPr>
          <w:rFonts w:ascii="Times New Roman" w:hAnsi="Times New Roman" w:cs="Times New Roman"/>
          <w:sz w:val="28"/>
          <w:szCs w:val="28"/>
        </w:rPr>
        <w:t>телей плановой или внеплановой выездной проверки без</w:t>
      </w:r>
      <w:proofErr w:type="gramEnd"/>
      <w:r w:rsidR="00E32F88">
        <w:rPr>
          <w:rFonts w:ascii="Times New Roman" w:hAnsi="Times New Roman" w:cs="Times New Roman"/>
          <w:sz w:val="28"/>
          <w:szCs w:val="28"/>
        </w:rPr>
        <w:t xml:space="preserve"> внесения </w:t>
      </w:r>
      <w:r w:rsidRPr="007040E5">
        <w:rPr>
          <w:rFonts w:ascii="Times New Roman" w:hAnsi="Times New Roman" w:cs="Times New Roman"/>
          <w:sz w:val="28"/>
          <w:szCs w:val="28"/>
        </w:rPr>
        <w:t xml:space="preserve">плановой проверки в ежегодный план и без предварительного уведомления. </w:t>
      </w:r>
    </w:p>
    <w:p w:rsidR="007040E5" w:rsidRDefault="00E32F88" w:rsidP="007040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организации и проведения мероприятий, направленных на </w:t>
      </w:r>
      <w:r w:rsidR="007040E5" w:rsidRPr="007040E5">
        <w:rPr>
          <w:rFonts w:ascii="Times New Roman" w:hAnsi="Times New Roman" w:cs="Times New Roman"/>
          <w:sz w:val="28"/>
          <w:szCs w:val="28"/>
        </w:rPr>
        <w:t xml:space="preserve">профилактику нарушений обязательных требований, Федеральный закон </w:t>
      </w:r>
      <w:r w:rsidR="007040E5" w:rsidRPr="007040E5">
        <w:rPr>
          <w:rFonts w:ascii="Times New Roman" w:hAnsi="Times New Roman" w:cs="Times New Roman"/>
          <w:sz w:val="28"/>
          <w:szCs w:val="28"/>
        </w:rPr>
        <w:br/>
        <w:t>№ 294-ФЗ предусматривает основания и поряд</w:t>
      </w:r>
      <w:r>
        <w:rPr>
          <w:rFonts w:ascii="Times New Roman" w:hAnsi="Times New Roman" w:cs="Times New Roman"/>
          <w:sz w:val="28"/>
          <w:szCs w:val="28"/>
        </w:rPr>
        <w:t>ок объявления предостережений о недопустимости нарушения</w:t>
      </w:r>
      <w:r w:rsidR="007040E5" w:rsidRPr="007040E5">
        <w:rPr>
          <w:rFonts w:ascii="Times New Roman" w:hAnsi="Times New Roman" w:cs="Times New Roman"/>
          <w:sz w:val="28"/>
          <w:szCs w:val="28"/>
        </w:rPr>
        <w:t xml:space="preserve"> обязательн</w:t>
      </w:r>
      <w:r>
        <w:rPr>
          <w:rFonts w:ascii="Times New Roman" w:hAnsi="Times New Roman" w:cs="Times New Roman"/>
          <w:sz w:val="28"/>
          <w:szCs w:val="28"/>
        </w:rPr>
        <w:t>ых требований. В соответствии с </w:t>
      </w:r>
      <w:r w:rsidR="007040E5" w:rsidRPr="007040E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10.02.2017 № 166 утверждены Правила составления </w:t>
      </w:r>
      <w:r>
        <w:rPr>
          <w:rFonts w:ascii="Times New Roman" w:hAnsi="Times New Roman" w:cs="Times New Roman"/>
          <w:sz w:val="28"/>
          <w:szCs w:val="28"/>
        </w:rPr>
        <w:t>и направления предостережения о </w:t>
      </w:r>
      <w:r w:rsidR="007040E5" w:rsidRPr="007040E5">
        <w:rPr>
          <w:rFonts w:ascii="Times New Roman" w:hAnsi="Times New Roman" w:cs="Times New Roman"/>
          <w:sz w:val="28"/>
          <w:szCs w:val="28"/>
        </w:rPr>
        <w:t>недопустимости нарушения обязательных требований, подачи юридическим лицом, индивидуаль</w:t>
      </w:r>
      <w:r>
        <w:rPr>
          <w:rFonts w:ascii="Times New Roman" w:hAnsi="Times New Roman" w:cs="Times New Roman"/>
          <w:sz w:val="28"/>
          <w:szCs w:val="28"/>
        </w:rPr>
        <w:t>ным предпринимателем возражений</w:t>
      </w:r>
      <w:r w:rsidR="007040E5" w:rsidRPr="007040E5">
        <w:rPr>
          <w:rFonts w:ascii="Times New Roman" w:hAnsi="Times New Roman" w:cs="Times New Roman"/>
          <w:sz w:val="28"/>
          <w:szCs w:val="28"/>
        </w:rPr>
        <w:t xml:space="preserve"> на такие предостережения и их рассмотрение, уведомления об исполнении таких предостережений.</w:t>
      </w:r>
    </w:p>
    <w:p w:rsidR="007040E5" w:rsidRPr="007040E5" w:rsidRDefault="007040E5" w:rsidP="007040E5">
      <w:pPr>
        <w:spacing w:line="360" w:lineRule="auto"/>
        <w:ind w:right="-1" w:firstLine="85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0E5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</w:t>
      </w:r>
    </w:p>
    <w:p w:rsidR="007040E5" w:rsidRPr="007040E5" w:rsidRDefault="007040E5" w:rsidP="007040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40E5" w:rsidRPr="007040E5" w:rsidSect="007040E5">
      <w:headerReference w:type="default" r:id="rId8"/>
      <w:pgSz w:w="11906" w:h="16838"/>
      <w:pgMar w:top="28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BEE" w:rsidRDefault="006C6BEE" w:rsidP="008A567B">
      <w:pPr>
        <w:spacing w:after="0" w:line="240" w:lineRule="auto"/>
      </w:pPr>
      <w:r>
        <w:separator/>
      </w:r>
    </w:p>
  </w:endnote>
  <w:endnote w:type="continuationSeparator" w:id="0">
    <w:p w:rsidR="006C6BEE" w:rsidRDefault="006C6BEE" w:rsidP="008A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BEE" w:rsidRDefault="006C6BEE" w:rsidP="008A567B">
      <w:pPr>
        <w:spacing w:after="0" w:line="240" w:lineRule="auto"/>
      </w:pPr>
      <w:r>
        <w:separator/>
      </w:r>
    </w:p>
  </w:footnote>
  <w:footnote w:type="continuationSeparator" w:id="0">
    <w:p w:rsidR="006C6BEE" w:rsidRDefault="006C6BEE" w:rsidP="008A5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5827180"/>
      <w:docPartObj>
        <w:docPartGallery w:val="Page Numbers (Top of Page)"/>
        <w:docPartUnique/>
      </w:docPartObj>
    </w:sdtPr>
    <w:sdtEndPr/>
    <w:sdtContent>
      <w:p w:rsidR="008A567B" w:rsidRDefault="008A56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F88">
          <w:rPr>
            <w:noProof/>
          </w:rPr>
          <w:t>17</w:t>
        </w:r>
        <w:r>
          <w:fldChar w:fldCharType="end"/>
        </w:r>
      </w:p>
    </w:sdtContent>
  </w:sdt>
  <w:p w:rsidR="008A567B" w:rsidRDefault="008A56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53033"/>
    <w:multiLevelType w:val="multilevel"/>
    <w:tmpl w:val="825EC71E"/>
    <w:lvl w:ilvl="0">
      <w:start w:val="1"/>
      <w:numFmt w:val="bullet"/>
      <w:lvlText w:val=""/>
      <w:lvlJc w:val="left"/>
      <w:pPr>
        <w:tabs>
          <w:tab w:val="num" w:pos="1069"/>
        </w:tabs>
        <w:ind w:left="360" w:firstLine="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58"/>
    <w:rsid w:val="00063D52"/>
    <w:rsid w:val="000C4616"/>
    <w:rsid w:val="000C58B1"/>
    <w:rsid w:val="000D1D14"/>
    <w:rsid w:val="00130943"/>
    <w:rsid w:val="0015590A"/>
    <w:rsid w:val="00155DF6"/>
    <w:rsid w:val="001647E9"/>
    <w:rsid w:val="00165DE6"/>
    <w:rsid w:val="001753AD"/>
    <w:rsid w:val="001C7F53"/>
    <w:rsid w:val="001F4476"/>
    <w:rsid w:val="00235D1A"/>
    <w:rsid w:val="00237758"/>
    <w:rsid w:val="0024682F"/>
    <w:rsid w:val="002F71EB"/>
    <w:rsid w:val="00302639"/>
    <w:rsid w:val="00305BDB"/>
    <w:rsid w:val="00307920"/>
    <w:rsid w:val="00323467"/>
    <w:rsid w:val="0033039E"/>
    <w:rsid w:val="003433D3"/>
    <w:rsid w:val="0036419D"/>
    <w:rsid w:val="003715E5"/>
    <w:rsid w:val="003B7B4D"/>
    <w:rsid w:val="003E19C1"/>
    <w:rsid w:val="00445933"/>
    <w:rsid w:val="004508C1"/>
    <w:rsid w:val="00451017"/>
    <w:rsid w:val="004A2454"/>
    <w:rsid w:val="004F3CC3"/>
    <w:rsid w:val="00505EB5"/>
    <w:rsid w:val="00576CF4"/>
    <w:rsid w:val="00577AAB"/>
    <w:rsid w:val="005B3300"/>
    <w:rsid w:val="005F09F8"/>
    <w:rsid w:val="00616B98"/>
    <w:rsid w:val="0062565D"/>
    <w:rsid w:val="00631175"/>
    <w:rsid w:val="00643F98"/>
    <w:rsid w:val="006C6BEE"/>
    <w:rsid w:val="006C6DBB"/>
    <w:rsid w:val="006C7B5C"/>
    <w:rsid w:val="006F3B18"/>
    <w:rsid w:val="007040E5"/>
    <w:rsid w:val="00734217"/>
    <w:rsid w:val="0075531F"/>
    <w:rsid w:val="00774F93"/>
    <w:rsid w:val="00785D64"/>
    <w:rsid w:val="00787A03"/>
    <w:rsid w:val="007910A3"/>
    <w:rsid w:val="00792835"/>
    <w:rsid w:val="007C3CE6"/>
    <w:rsid w:val="007E5D85"/>
    <w:rsid w:val="00805362"/>
    <w:rsid w:val="00841BBC"/>
    <w:rsid w:val="00885DD5"/>
    <w:rsid w:val="00892556"/>
    <w:rsid w:val="008A26A4"/>
    <w:rsid w:val="008A4AF6"/>
    <w:rsid w:val="008A567B"/>
    <w:rsid w:val="008B3F95"/>
    <w:rsid w:val="008F1BD3"/>
    <w:rsid w:val="00927279"/>
    <w:rsid w:val="0093361D"/>
    <w:rsid w:val="00940A5E"/>
    <w:rsid w:val="00950660"/>
    <w:rsid w:val="009619B1"/>
    <w:rsid w:val="00973248"/>
    <w:rsid w:val="009B1481"/>
    <w:rsid w:val="009B167B"/>
    <w:rsid w:val="009B5B4D"/>
    <w:rsid w:val="009E3E0A"/>
    <w:rsid w:val="00A02B65"/>
    <w:rsid w:val="00A17DD9"/>
    <w:rsid w:val="00A47B93"/>
    <w:rsid w:val="00A6092B"/>
    <w:rsid w:val="00A94EAD"/>
    <w:rsid w:val="00AA32E3"/>
    <w:rsid w:val="00AE0F3C"/>
    <w:rsid w:val="00AE4163"/>
    <w:rsid w:val="00AF67AB"/>
    <w:rsid w:val="00B302C1"/>
    <w:rsid w:val="00B80A08"/>
    <w:rsid w:val="00B833E6"/>
    <w:rsid w:val="00B94E07"/>
    <w:rsid w:val="00BA77FF"/>
    <w:rsid w:val="00BB47A6"/>
    <w:rsid w:val="00BE63B5"/>
    <w:rsid w:val="00BF3668"/>
    <w:rsid w:val="00C02F20"/>
    <w:rsid w:val="00C16D0E"/>
    <w:rsid w:val="00C50787"/>
    <w:rsid w:val="00CB03BB"/>
    <w:rsid w:val="00CF09A9"/>
    <w:rsid w:val="00D03A35"/>
    <w:rsid w:val="00D22AE5"/>
    <w:rsid w:val="00D26F2C"/>
    <w:rsid w:val="00D33C18"/>
    <w:rsid w:val="00D44883"/>
    <w:rsid w:val="00D81C8B"/>
    <w:rsid w:val="00DB7766"/>
    <w:rsid w:val="00DF4E8C"/>
    <w:rsid w:val="00E02795"/>
    <w:rsid w:val="00E32F88"/>
    <w:rsid w:val="00E36C61"/>
    <w:rsid w:val="00E519A7"/>
    <w:rsid w:val="00E52F45"/>
    <w:rsid w:val="00E87489"/>
    <w:rsid w:val="00F369CD"/>
    <w:rsid w:val="00F40BA1"/>
    <w:rsid w:val="00F83790"/>
    <w:rsid w:val="00F85E5C"/>
    <w:rsid w:val="00FC37A2"/>
    <w:rsid w:val="00FF2EBF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15E5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715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3715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3715E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blk">
    <w:name w:val="blk"/>
    <w:basedOn w:val="a0"/>
    <w:rsid w:val="00E02795"/>
  </w:style>
  <w:style w:type="character" w:customStyle="1" w:styleId="fio15">
    <w:name w:val="fio15"/>
    <w:basedOn w:val="a0"/>
    <w:rsid w:val="00E02795"/>
  </w:style>
  <w:style w:type="character" w:customStyle="1" w:styleId="fio16">
    <w:name w:val="fio16"/>
    <w:basedOn w:val="a0"/>
    <w:rsid w:val="00E02795"/>
  </w:style>
  <w:style w:type="character" w:customStyle="1" w:styleId="fio17">
    <w:name w:val="fio17"/>
    <w:basedOn w:val="a0"/>
    <w:rsid w:val="00E02795"/>
  </w:style>
  <w:style w:type="character" w:customStyle="1" w:styleId="fio18">
    <w:name w:val="fio18"/>
    <w:basedOn w:val="a0"/>
    <w:rsid w:val="00E02795"/>
  </w:style>
  <w:style w:type="paragraph" w:styleId="a6">
    <w:name w:val="header"/>
    <w:basedOn w:val="a"/>
    <w:link w:val="a7"/>
    <w:uiPriority w:val="99"/>
    <w:unhideWhenUsed/>
    <w:rsid w:val="008A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567B"/>
  </w:style>
  <w:style w:type="paragraph" w:styleId="a8">
    <w:name w:val="footer"/>
    <w:basedOn w:val="a"/>
    <w:link w:val="a9"/>
    <w:uiPriority w:val="99"/>
    <w:unhideWhenUsed/>
    <w:rsid w:val="008A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567B"/>
  </w:style>
  <w:style w:type="paragraph" w:styleId="aa">
    <w:name w:val="Balloon Text"/>
    <w:basedOn w:val="a"/>
    <w:link w:val="ab"/>
    <w:uiPriority w:val="99"/>
    <w:semiHidden/>
    <w:unhideWhenUsed/>
    <w:rsid w:val="00F8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3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15E5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715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3715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3715E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blk">
    <w:name w:val="blk"/>
    <w:basedOn w:val="a0"/>
    <w:rsid w:val="00E02795"/>
  </w:style>
  <w:style w:type="character" w:customStyle="1" w:styleId="fio15">
    <w:name w:val="fio15"/>
    <w:basedOn w:val="a0"/>
    <w:rsid w:val="00E02795"/>
  </w:style>
  <w:style w:type="character" w:customStyle="1" w:styleId="fio16">
    <w:name w:val="fio16"/>
    <w:basedOn w:val="a0"/>
    <w:rsid w:val="00E02795"/>
  </w:style>
  <w:style w:type="character" w:customStyle="1" w:styleId="fio17">
    <w:name w:val="fio17"/>
    <w:basedOn w:val="a0"/>
    <w:rsid w:val="00E02795"/>
  </w:style>
  <w:style w:type="character" w:customStyle="1" w:styleId="fio18">
    <w:name w:val="fio18"/>
    <w:basedOn w:val="a0"/>
    <w:rsid w:val="00E02795"/>
  </w:style>
  <w:style w:type="paragraph" w:styleId="a6">
    <w:name w:val="header"/>
    <w:basedOn w:val="a"/>
    <w:link w:val="a7"/>
    <w:uiPriority w:val="99"/>
    <w:unhideWhenUsed/>
    <w:rsid w:val="008A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567B"/>
  </w:style>
  <w:style w:type="paragraph" w:styleId="a8">
    <w:name w:val="footer"/>
    <w:basedOn w:val="a"/>
    <w:link w:val="a9"/>
    <w:uiPriority w:val="99"/>
    <w:unhideWhenUsed/>
    <w:rsid w:val="008A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567B"/>
  </w:style>
  <w:style w:type="paragraph" w:styleId="aa">
    <w:name w:val="Balloon Text"/>
    <w:basedOn w:val="a"/>
    <w:link w:val="ab"/>
    <w:uiPriority w:val="99"/>
    <w:semiHidden/>
    <w:unhideWhenUsed/>
    <w:rsid w:val="00F8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3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17</Pages>
  <Words>4299</Words>
  <Characters>24509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Дарина Сергеевна</dc:creator>
  <cp:lastModifiedBy>Неволина</cp:lastModifiedBy>
  <cp:revision>11</cp:revision>
  <cp:lastPrinted>2017-11-07T06:39:00Z</cp:lastPrinted>
  <dcterms:created xsi:type="dcterms:W3CDTF">2017-10-19T09:28:00Z</dcterms:created>
  <dcterms:modified xsi:type="dcterms:W3CDTF">2017-11-08T06:48:00Z</dcterms:modified>
</cp:coreProperties>
</file>